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D82CB" w14:textId="11ADAC52" w:rsidR="00E079A2" w:rsidRPr="00E079A2" w:rsidRDefault="00E079A2" w:rsidP="00666321">
      <w:pPr>
        <w:tabs>
          <w:tab w:val="center" w:pos="4536"/>
          <w:tab w:val="right" w:pos="9072"/>
        </w:tabs>
        <w:jc w:val="center"/>
        <w:rPr>
          <w:rFonts w:ascii="Calibri" w:eastAsia="Calibri" w:hAnsi="Calibri" w:cs="Calibri"/>
          <w:sz w:val="22"/>
          <w:szCs w:val="22"/>
        </w:rPr>
      </w:pPr>
      <w:bookmarkStart w:id="0" w:name="_Toc228585896"/>
      <w:bookmarkStart w:id="1" w:name="_Toc251046214"/>
    </w:p>
    <w:p w14:paraId="3E851FFE" w14:textId="11994B43" w:rsidR="002B7B65" w:rsidRPr="00DE0E23" w:rsidRDefault="002B7B65" w:rsidP="00DE0E23">
      <w:pPr>
        <w:pStyle w:val="Zwykytekst"/>
        <w:rPr>
          <w:rFonts w:ascii="Times New Roman" w:hAnsi="Times New Roman"/>
          <w:sz w:val="24"/>
          <w:lang w:val="pl-PL"/>
        </w:rPr>
      </w:pPr>
    </w:p>
    <w:p w14:paraId="14291C2F" w14:textId="77777777" w:rsidR="002B7B65" w:rsidRPr="00DE0E23" w:rsidRDefault="002B7B65" w:rsidP="00DE0E23">
      <w:pPr>
        <w:pStyle w:val="Zwykytekst"/>
        <w:rPr>
          <w:rFonts w:ascii="Times New Roman" w:hAnsi="Times New Roman"/>
          <w:sz w:val="24"/>
        </w:rPr>
      </w:pPr>
    </w:p>
    <w:p w14:paraId="082AF771" w14:textId="77777777" w:rsidR="002B7B65" w:rsidRPr="00DE0E23" w:rsidRDefault="002B7B65" w:rsidP="00DE0E23">
      <w:pPr>
        <w:pStyle w:val="Zwykytekst"/>
        <w:rPr>
          <w:rFonts w:ascii="Times New Roman" w:hAnsi="Times New Roman"/>
          <w:sz w:val="24"/>
        </w:rPr>
      </w:pPr>
    </w:p>
    <w:p w14:paraId="73635EA6" w14:textId="77777777" w:rsidR="002B7B65" w:rsidRPr="00DE0E23" w:rsidRDefault="002B7B65" w:rsidP="00DE0E23">
      <w:pPr>
        <w:pStyle w:val="Zwykytekst"/>
        <w:rPr>
          <w:rFonts w:ascii="Times New Roman" w:hAnsi="Times New Roman"/>
          <w:sz w:val="24"/>
        </w:rPr>
      </w:pPr>
    </w:p>
    <w:p w14:paraId="4632F3C6" w14:textId="77777777" w:rsidR="002B7B65" w:rsidRPr="00DE0E23" w:rsidRDefault="002B7B65" w:rsidP="00DE0E23">
      <w:pPr>
        <w:pStyle w:val="Zwykytekst"/>
        <w:rPr>
          <w:rFonts w:ascii="Times New Roman" w:hAnsi="Times New Roman"/>
          <w:sz w:val="24"/>
        </w:rPr>
      </w:pPr>
    </w:p>
    <w:p w14:paraId="2BBEDB4E" w14:textId="77777777" w:rsidR="002B7B65" w:rsidRPr="00DE0E23" w:rsidRDefault="002B7B65" w:rsidP="00DE0E23">
      <w:pPr>
        <w:pStyle w:val="Zwykytekst"/>
        <w:rPr>
          <w:rFonts w:ascii="Times New Roman" w:hAnsi="Times New Roman"/>
          <w:sz w:val="24"/>
        </w:rPr>
      </w:pPr>
    </w:p>
    <w:p w14:paraId="53F01A26" w14:textId="77777777" w:rsidR="002B7B65" w:rsidRPr="00DE0E23" w:rsidRDefault="002B7B65" w:rsidP="00DE0E23">
      <w:pPr>
        <w:pStyle w:val="Zwykytekst"/>
        <w:rPr>
          <w:rFonts w:ascii="Times New Roman" w:hAnsi="Times New Roman"/>
          <w:sz w:val="24"/>
        </w:rPr>
      </w:pPr>
    </w:p>
    <w:p w14:paraId="252D9938" w14:textId="77777777" w:rsidR="002A6224" w:rsidRPr="00DE0E23" w:rsidRDefault="002A6224" w:rsidP="00DE0E23">
      <w:pPr>
        <w:pStyle w:val="Nagwek"/>
        <w:jc w:val="center"/>
        <w:rPr>
          <w:b/>
        </w:rPr>
      </w:pPr>
      <w:bookmarkStart w:id="2" w:name="_Hlk167095613"/>
      <w:r w:rsidRPr="00DE0E23">
        <w:rPr>
          <w:b/>
        </w:rPr>
        <w:t xml:space="preserve">Wojewódzki Szpital Wielospecjalistyczny </w:t>
      </w:r>
    </w:p>
    <w:p w14:paraId="615BB390" w14:textId="77777777" w:rsidR="002A6224" w:rsidRPr="00DE0E23" w:rsidRDefault="002A6224" w:rsidP="00DE0E23">
      <w:pPr>
        <w:pStyle w:val="Nagwek"/>
        <w:jc w:val="center"/>
        <w:rPr>
          <w:b/>
        </w:rPr>
      </w:pPr>
      <w:r w:rsidRPr="00DE0E23">
        <w:rPr>
          <w:b/>
        </w:rPr>
        <w:t xml:space="preserve">im. dr. Jana </w:t>
      </w:r>
      <w:proofErr w:type="spellStart"/>
      <w:r w:rsidRPr="00DE0E23">
        <w:rPr>
          <w:b/>
        </w:rPr>
        <w:t>Jonstona</w:t>
      </w:r>
      <w:proofErr w:type="spellEnd"/>
      <w:r w:rsidRPr="00DE0E23">
        <w:rPr>
          <w:b/>
        </w:rPr>
        <w:t xml:space="preserve"> w Lesznie</w:t>
      </w:r>
      <w:bookmarkEnd w:id="2"/>
    </w:p>
    <w:p w14:paraId="16047A53" w14:textId="77777777" w:rsidR="002A6224" w:rsidRPr="00DE0E23" w:rsidRDefault="002A6224" w:rsidP="00DE0E23">
      <w:pPr>
        <w:pStyle w:val="Nagwek"/>
        <w:jc w:val="center"/>
        <w:rPr>
          <w:b/>
        </w:rPr>
      </w:pPr>
    </w:p>
    <w:p w14:paraId="44D581EB" w14:textId="77777777" w:rsidR="002A6224" w:rsidRPr="00DE0E23" w:rsidRDefault="002A6224" w:rsidP="00DE0E23">
      <w:pPr>
        <w:pStyle w:val="Nagwek"/>
        <w:jc w:val="center"/>
        <w:rPr>
          <w:b/>
        </w:rPr>
      </w:pPr>
      <w:r w:rsidRPr="00DE0E23">
        <w:rPr>
          <w:b/>
        </w:rPr>
        <w:t>ul. Jana Kiepury 45 64-100 Leszno</w:t>
      </w:r>
    </w:p>
    <w:p w14:paraId="4DE5DDF3" w14:textId="77777777" w:rsidR="002A6224" w:rsidRPr="00DE0E23" w:rsidRDefault="002A6224" w:rsidP="00DE0E23">
      <w:pPr>
        <w:pStyle w:val="Nagwek"/>
        <w:jc w:val="center"/>
        <w:rPr>
          <w:i/>
        </w:rPr>
      </w:pPr>
    </w:p>
    <w:p w14:paraId="06809B5B" w14:textId="536B8C31" w:rsidR="002A6224" w:rsidRPr="00DE0E23" w:rsidRDefault="002A6224" w:rsidP="00DE0E23">
      <w:pPr>
        <w:pStyle w:val="Nagwek"/>
        <w:jc w:val="center"/>
      </w:pPr>
      <w:r w:rsidRPr="00DE0E23">
        <w:t>tel.  65 52-53-1</w:t>
      </w:r>
      <w:r w:rsidR="003E2AB7">
        <w:t>13</w:t>
      </w:r>
    </w:p>
    <w:p w14:paraId="0ED4B100" w14:textId="77777777" w:rsidR="002A6224" w:rsidRPr="00DE0E23" w:rsidRDefault="002A6224" w:rsidP="00DE0E23">
      <w:pPr>
        <w:pStyle w:val="Nagwek"/>
      </w:pPr>
    </w:p>
    <w:p w14:paraId="109716A8" w14:textId="764B1AFF" w:rsidR="002A6224" w:rsidRPr="00DE0E23" w:rsidRDefault="002A6224" w:rsidP="00DE0E23">
      <w:pPr>
        <w:pStyle w:val="Nagwek"/>
        <w:jc w:val="center"/>
      </w:pPr>
      <w:r w:rsidRPr="00DE0E23">
        <w:t>e-mail: hanna.mietka@wsw.leszno.pl                 www.ws</w:t>
      </w:r>
      <w:r w:rsidR="00400249">
        <w:t>z</w:t>
      </w:r>
      <w:r w:rsidRPr="00DE0E23">
        <w:t>.leszno.pl</w:t>
      </w:r>
    </w:p>
    <w:p w14:paraId="2ED2B885" w14:textId="77777777" w:rsidR="002B7B65" w:rsidRPr="00DE0E23" w:rsidRDefault="002B7B65" w:rsidP="00DE0E23">
      <w:pPr>
        <w:pStyle w:val="Zwykytekst"/>
        <w:jc w:val="center"/>
        <w:outlineLvl w:val="0"/>
        <w:rPr>
          <w:rFonts w:ascii="Times New Roman" w:hAnsi="Times New Roman"/>
          <w:b/>
          <w:sz w:val="28"/>
        </w:rPr>
      </w:pPr>
      <w:r w:rsidRPr="00DE0E23">
        <w:rPr>
          <w:rFonts w:ascii="Times New Roman" w:hAnsi="Times New Roman"/>
          <w:b/>
          <w:sz w:val="28"/>
        </w:rPr>
        <w:t>SPECYFIKACJA WARUNKÓW ZAMÓWIENIA</w:t>
      </w:r>
    </w:p>
    <w:p w14:paraId="64FD92AB" w14:textId="77777777" w:rsidR="002B7B65" w:rsidRPr="00DE0E23" w:rsidRDefault="002B7B65" w:rsidP="00DE0E23">
      <w:pPr>
        <w:pStyle w:val="Zwykytekst"/>
        <w:jc w:val="center"/>
        <w:outlineLvl w:val="0"/>
        <w:rPr>
          <w:rFonts w:ascii="Times New Roman" w:hAnsi="Times New Roman"/>
          <w:b/>
          <w:sz w:val="28"/>
        </w:rPr>
      </w:pPr>
      <w:r w:rsidRPr="00DE0E23">
        <w:rPr>
          <w:rFonts w:ascii="Times New Roman" w:hAnsi="Times New Roman"/>
          <w:b/>
          <w:sz w:val="28"/>
        </w:rPr>
        <w:cr/>
      </w:r>
    </w:p>
    <w:p w14:paraId="2574A8C6" w14:textId="77777777" w:rsidR="002A6224" w:rsidRPr="00DE0E23" w:rsidRDefault="002A6224" w:rsidP="00DE0E23">
      <w:pPr>
        <w:pStyle w:val="Zwykytekst"/>
        <w:jc w:val="center"/>
        <w:outlineLvl w:val="0"/>
        <w:rPr>
          <w:rFonts w:ascii="Times New Roman" w:hAnsi="Times New Roman"/>
          <w:b/>
          <w:sz w:val="28"/>
        </w:rPr>
      </w:pPr>
    </w:p>
    <w:p w14:paraId="28204594" w14:textId="77777777" w:rsidR="002A6224" w:rsidRPr="00DE0E23" w:rsidRDefault="002A6224" w:rsidP="00DE0E23">
      <w:pPr>
        <w:pStyle w:val="Zwykytekst"/>
        <w:jc w:val="center"/>
        <w:outlineLvl w:val="0"/>
        <w:rPr>
          <w:rFonts w:ascii="Times New Roman" w:hAnsi="Times New Roman"/>
          <w:b/>
          <w:sz w:val="28"/>
        </w:rPr>
      </w:pPr>
    </w:p>
    <w:p w14:paraId="778836FD" w14:textId="77777777" w:rsidR="002A6224" w:rsidRPr="00DE0E23" w:rsidRDefault="002A6224" w:rsidP="00DE0E23">
      <w:pPr>
        <w:pStyle w:val="Zwykytekst"/>
        <w:jc w:val="center"/>
        <w:outlineLvl w:val="0"/>
        <w:rPr>
          <w:rFonts w:ascii="Times New Roman" w:hAnsi="Times New Roman"/>
          <w:b/>
          <w:sz w:val="28"/>
        </w:rPr>
      </w:pPr>
    </w:p>
    <w:p w14:paraId="3DDAA0C4" w14:textId="77777777" w:rsidR="002A6224" w:rsidRPr="00DE0E23" w:rsidRDefault="002A6224" w:rsidP="00DE0E23">
      <w:pPr>
        <w:pStyle w:val="Zwykytekst"/>
        <w:jc w:val="center"/>
        <w:outlineLvl w:val="0"/>
        <w:rPr>
          <w:rFonts w:ascii="Times New Roman" w:hAnsi="Times New Roman"/>
          <w:b/>
          <w:sz w:val="28"/>
        </w:rPr>
      </w:pPr>
    </w:p>
    <w:p w14:paraId="6EF0877B" w14:textId="77777777" w:rsidR="002B7B65" w:rsidRPr="00DE0E23" w:rsidRDefault="002B7B65" w:rsidP="00DE0E23">
      <w:pPr>
        <w:pStyle w:val="Zwykytekst"/>
        <w:jc w:val="center"/>
        <w:outlineLvl w:val="0"/>
        <w:rPr>
          <w:rFonts w:ascii="Times New Roman" w:hAnsi="Times New Roman"/>
          <w:b/>
          <w:sz w:val="28"/>
        </w:rPr>
      </w:pPr>
    </w:p>
    <w:p w14:paraId="1C8A5FF7" w14:textId="77777777" w:rsidR="002B7B65" w:rsidRPr="00DE0E23" w:rsidRDefault="002B7B65" w:rsidP="00DE0E23">
      <w:pPr>
        <w:pStyle w:val="Zwykytekst"/>
        <w:jc w:val="center"/>
        <w:rPr>
          <w:rFonts w:ascii="Times New Roman" w:hAnsi="Times New Roman"/>
          <w:b/>
          <w:bCs/>
          <w:sz w:val="28"/>
          <w:szCs w:val="28"/>
        </w:rPr>
      </w:pPr>
      <w:r w:rsidRPr="00DE0E23">
        <w:rPr>
          <w:rFonts w:ascii="Times New Roman" w:hAnsi="Times New Roman"/>
          <w:b/>
          <w:sz w:val="28"/>
          <w:szCs w:val="28"/>
        </w:rPr>
        <w:t>Dotyczy:</w:t>
      </w:r>
      <w:r w:rsidRPr="00DE0E23">
        <w:rPr>
          <w:rFonts w:ascii="Times New Roman" w:hAnsi="Times New Roman"/>
          <w:sz w:val="28"/>
          <w:szCs w:val="28"/>
        </w:rPr>
        <w:t xml:space="preserve"> </w:t>
      </w:r>
      <w:r w:rsidRPr="00DE0E23">
        <w:rPr>
          <w:rFonts w:ascii="Times New Roman" w:hAnsi="Times New Roman"/>
          <w:b/>
          <w:bCs/>
          <w:sz w:val="28"/>
          <w:szCs w:val="28"/>
        </w:rPr>
        <w:t>Postępowania o udzielenie zamówienia publicznego</w:t>
      </w:r>
    </w:p>
    <w:p w14:paraId="039037F6" w14:textId="77777777" w:rsidR="002B7B65" w:rsidRPr="00DE0E23" w:rsidRDefault="002B7B65" w:rsidP="00DE0E23">
      <w:pPr>
        <w:pStyle w:val="Zwykytekst"/>
        <w:jc w:val="center"/>
        <w:rPr>
          <w:rFonts w:ascii="Times New Roman" w:hAnsi="Times New Roman"/>
          <w:b/>
          <w:bCs/>
          <w:sz w:val="28"/>
          <w:szCs w:val="28"/>
        </w:rPr>
      </w:pPr>
      <w:r w:rsidRPr="00DE0E23">
        <w:rPr>
          <w:rFonts w:ascii="Times New Roman" w:hAnsi="Times New Roman"/>
          <w:b/>
          <w:bCs/>
          <w:sz w:val="28"/>
          <w:szCs w:val="28"/>
        </w:rPr>
        <w:t xml:space="preserve">prowadzonego w trybie przetargu nieograniczonego </w:t>
      </w:r>
      <w:r w:rsidR="00B432BD" w:rsidRPr="00DE0E23">
        <w:rPr>
          <w:rFonts w:ascii="Times New Roman" w:hAnsi="Times New Roman"/>
          <w:b/>
          <w:bCs/>
          <w:sz w:val="28"/>
          <w:szCs w:val="28"/>
          <w:lang w:val="pl-PL"/>
        </w:rPr>
        <w:t>na</w:t>
      </w:r>
      <w:r w:rsidRPr="00DE0E23">
        <w:rPr>
          <w:rFonts w:ascii="Times New Roman" w:hAnsi="Times New Roman"/>
          <w:b/>
          <w:bCs/>
          <w:sz w:val="28"/>
          <w:szCs w:val="28"/>
        </w:rPr>
        <w:t>:</w:t>
      </w:r>
    </w:p>
    <w:p w14:paraId="4EBF98CE" w14:textId="77777777" w:rsidR="002B7B65" w:rsidRPr="00DE0E23" w:rsidRDefault="002B7B65" w:rsidP="00DE0E23">
      <w:pPr>
        <w:pStyle w:val="Zwykytekst"/>
        <w:jc w:val="center"/>
        <w:rPr>
          <w:rFonts w:ascii="Times New Roman" w:hAnsi="Times New Roman"/>
          <w:b/>
          <w:bCs/>
          <w:sz w:val="28"/>
          <w:szCs w:val="28"/>
        </w:rPr>
      </w:pPr>
    </w:p>
    <w:p w14:paraId="2755F8C5" w14:textId="77777777" w:rsidR="002B7B65" w:rsidRPr="00DE0E23" w:rsidRDefault="002B7B65" w:rsidP="00DE0E23">
      <w:pPr>
        <w:pStyle w:val="Zwykytekst"/>
        <w:jc w:val="center"/>
        <w:rPr>
          <w:rFonts w:ascii="Times New Roman" w:hAnsi="Times New Roman"/>
          <w:b/>
          <w:bCs/>
          <w:sz w:val="28"/>
          <w:szCs w:val="28"/>
        </w:rPr>
      </w:pPr>
    </w:p>
    <w:p w14:paraId="1A2BE005" w14:textId="5C5670DF" w:rsidR="00CC2328" w:rsidRPr="00DE0E23" w:rsidRDefault="00910CD0" w:rsidP="00DE0E23">
      <w:pPr>
        <w:pStyle w:val="Zwykytekst"/>
        <w:tabs>
          <w:tab w:val="left" w:pos="7938"/>
        </w:tabs>
        <w:jc w:val="center"/>
        <w:rPr>
          <w:rFonts w:ascii="Times New Roman" w:hAnsi="Times New Roman"/>
          <w:b/>
          <w:bCs/>
          <w:sz w:val="28"/>
          <w:szCs w:val="28"/>
          <w:lang w:val="pl-PL"/>
        </w:rPr>
      </w:pPr>
      <w:bookmarkStart w:id="3" w:name="_Hlk212800700"/>
      <w:bookmarkStart w:id="4" w:name="_Hlk192665620"/>
      <w:bookmarkStart w:id="5" w:name="_Hlk77919568"/>
      <w:r>
        <w:rPr>
          <w:rFonts w:ascii="Times New Roman" w:hAnsi="Times New Roman"/>
          <w:b/>
          <w:bCs/>
          <w:sz w:val="28"/>
          <w:szCs w:val="28"/>
          <w:lang w:val="pl-PL"/>
        </w:rPr>
        <w:t>Sukcesywne dostawy materiałów laparoskopowych</w:t>
      </w:r>
      <w:bookmarkEnd w:id="3"/>
    </w:p>
    <w:bookmarkEnd w:id="4"/>
    <w:p w14:paraId="2835608E" w14:textId="7AD48198" w:rsidR="002B7B65" w:rsidRPr="00DE0E23" w:rsidRDefault="002B7B65" w:rsidP="00DE0E23">
      <w:pPr>
        <w:pStyle w:val="Zwykytekst"/>
        <w:tabs>
          <w:tab w:val="left" w:pos="7938"/>
        </w:tabs>
        <w:jc w:val="center"/>
        <w:rPr>
          <w:rFonts w:ascii="Times New Roman" w:hAnsi="Times New Roman"/>
          <w:bCs/>
        </w:rPr>
      </w:pPr>
      <w:r w:rsidRPr="00DE0E23">
        <w:rPr>
          <w:rFonts w:ascii="Times New Roman" w:hAnsi="Times New Roman"/>
          <w:sz w:val="28"/>
        </w:rPr>
        <w:cr/>
      </w:r>
    </w:p>
    <w:bookmarkEnd w:id="5"/>
    <w:p w14:paraId="22C5E9E6" w14:textId="49093740" w:rsidR="001B0CA1" w:rsidRPr="00DE0E23" w:rsidRDefault="00BA0104" w:rsidP="00DE0E23">
      <w:pPr>
        <w:pStyle w:val="Zwykytekst"/>
        <w:tabs>
          <w:tab w:val="left" w:pos="7938"/>
        </w:tabs>
        <w:jc w:val="center"/>
        <w:rPr>
          <w:rFonts w:ascii="Times New Roman" w:hAnsi="Times New Roman"/>
          <w:b/>
          <w:sz w:val="28"/>
        </w:rPr>
      </w:pPr>
      <w:r w:rsidRPr="00BA0104">
        <w:rPr>
          <w:rFonts w:ascii="Times New Roman" w:hAnsi="Times New Roman"/>
          <w:b/>
          <w:sz w:val="28"/>
        </w:rPr>
        <w:t xml:space="preserve">Znak sprawy: </w:t>
      </w:r>
      <w:r w:rsidR="004026DB">
        <w:rPr>
          <w:rFonts w:ascii="Times New Roman" w:hAnsi="Times New Roman"/>
          <w:b/>
          <w:sz w:val="28"/>
        </w:rPr>
        <w:t>DZ-751-3/26</w:t>
      </w:r>
    </w:p>
    <w:p w14:paraId="1DAAECE1" w14:textId="77777777" w:rsidR="002B7B65" w:rsidRPr="00DE0E23" w:rsidRDefault="002B7B65" w:rsidP="00DE0E23">
      <w:pPr>
        <w:pStyle w:val="Zwykytekst"/>
        <w:rPr>
          <w:rFonts w:ascii="Times New Roman" w:hAnsi="Times New Roman"/>
          <w:sz w:val="28"/>
        </w:rPr>
      </w:pPr>
    </w:p>
    <w:p w14:paraId="414E42CA" w14:textId="77777777" w:rsidR="002B7B65" w:rsidRPr="00DE0E23" w:rsidRDefault="002B7B65" w:rsidP="00DE0E23">
      <w:pPr>
        <w:pStyle w:val="Zwykytekst"/>
        <w:jc w:val="center"/>
        <w:rPr>
          <w:rFonts w:ascii="Times New Roman" w:hAnsi="Times New Roman"/>
          <w:sz w:val="28"/>
        </w:rPr>
      </w:pPr>
    </w:p>
    <w:p w14:paraId="72650B0F" w14:textId="77777777" w:rsidR="002B7B65" w:rsidRPr="00DE0E23" w:rsidRDefault="002B7B65" w:rsidP="00DE0E23">
      <w:pPr>
        <w:pStyle w:val="Zwykytekst"/>
        <w:jc w:val="center"/>
        <w:rPr>
          <w:rFonts w:ascii="Times New Roman" w:hAnsi="Times New Roman"/>
          <w:sz w:val="28"/>
        </w:rPr>
      </w:pPr>
    </w:p>
    <w:p w14:paraId="296629D3" w14:textId="77777777" w:rsidR="002B7B65" w:rsidRPr="00DE0E23" w:rsidRDefault="002B7B65" w:rsidP="00DE0E23">
      <w:pPr>
        <w:pStyle w:val="Zwykytekst"/>
        <w:ind w:left="708"/>
        <w:outlineLvl w:val="0"/>
        <w:rPr>
          <w:rFonts w:ascii="Times New Roman" w:hAnsi="Times New Roman"/>
          <w:sz w:val="28"/>
        </w:rPr>
      </w:pPr>
      <w:r w:rsidRPr="00DE0E23">
        <w:rPr>
          <w:rFonts w:ascii="Times New Roman" w:hAnsi="Times New Roman"/>
          <w:sz w:val="28"/>
        </w:rPr>
        <w:t>ZATWIERDZAM</w:t>
      </w:r>
    </w:p>
    <w:p w14:paraId="4F5F425E" w14:textId="77777777" w:rsidR="002B7B65" w:rsidRPr="00DE0E23" w:rsidRDefault="002B7B65" w:rsidP="00DE0E23">
      <w:pPr>
        <w:pStyle w:val="Zwykytekst"/>
        <w:rPr>
          <w:rFonts w:ascii="Times New Roman" w:hAnsi="Times New Roman"/>
          <w:sz w:val="28"/>
        </w:rPr>
      </w:pPr>
    </w:p>
    <w:p w14:paraId="1481EB44" w14:textId="77777777" w:rsidR="002B7B65" w:rsidRPr="00DE0E23" w:rsidRDefault="002B7B65" w:rsidP="00DE0E23">
      <w:pPr>
        <w:pStyle w:val="Zwykytekst"/>
        <w:rPr>
          <w:rFonts w:ascii="Times New Roman" w:hAnsi="Times New Roman"/>
          <w:sz w:val="28"/>
        </w:rPr>
      </w:pPr>
    </w:p>
    <w:p w14:paraId="572B3E62" w14:textId="77777777" w:rsidR="002B7B65" w:rsidRPr="00DE0E23" w:rsidRDefault="002B7B65" w:rsidP="00DE0E23">
      <w:pPr>
        <w:pStyle w:val="Zwykytekst"/>
        <w:rPr>
          <w:rFonts w:ascii="Times New Roman" w:hAnsi="Times New Roman"/>
          <w:sz w:val="28"/>
        </w:rPr>
      </w:pPr>
    </w:p>
    <w:p w14:paraId="310515A9" w14:textId="77777777" w:rsidR="002B7B65" w:rsidRPr="00DE0E23" w:rsidRDefault="002B7B65" w:rsidP="00DE0E23">
      <w:pPr>
        <w:pStyle w:val="Zwykytekst"/>
        <w:rPr>
          <w:rFonts w:ascii="Times New Roman" w:hAnsi="Times New Roman"/>
          <w:sz w:val="28"/>
        </w:rPr>
      </w:pPr>
    </w:p>
    <w:p w14:paraId="2B1CC8FD" w14:textId="740A5FFB" w:rsidR="002B7B65" w:rsidRPr="00DE0E23" w:rsidRDefault="002B7B65" w:rsidP="00DE0E23">
      <w:pPr>
        <w:pStyle w:val="Zwykytekst"/>
        <w:outlineLvl w:val="0"/>
        <w:rPr>
          <w:rFonts w:ascii="Times New Roman" w:hAnsi="Times New Roman"/>
          <w:sz w:val="28"/>
        </w:rPr>
      </w:pPr>
      <w:r w:rsidRPr="00DE0E23">
        <w:rPr>
          <w:rFonts w:ascii="Times New Roman" w:hAnsi="Times New Roman"/>
          <w:sz w:val="28"/>
        </w:rPr>
        <w:t xml:space="preserve">Leszno, dnia </w:t>
      </w:r>
      <w:r w:rsidR="00E80D57">
        <w:rPr>
          <w:rFonts w:ascii="Times New Roman" w:hAnsi="Times New Roman"/>
          <w:sz w:val="28"/>
          <w:lang w:val="pl-PL"/>
        </w:rPr>
        <w:t>19</w:t>
      </w:r>
      <w:r w:rsidR="00412721" w:rsidRPr="00DE0E23">
        <w:rPr>
          <w:rFonts w:ascii="Times New Roman" w:hAnsi="Times New Roman"/>
          <w:sz w:val="28"/>
          <w:lang w:val="pl-PL"/>
        </w:rPr>
        <w:t>.</w:t>
      </w:r>
      <w:r w:rsidR="00D64D6A">
        <w:rPr>
          <w:rFonts w:ascii="Times New Roman" w:hAnsi="Times New Roman"/>
          <w:sz w:val="28"/>
          <w:lang w:val="pl-PL"/>
        </w:rPr>
        <w:t>01</w:t>
      </w:r>
      <w:r w:rsidRPr="00DE0E23">
        <w:rPr>
          <w:rFonts w:ascii="Times New Roman" w:hAnsi="Times New Roman"/>
          <w:sz w:val="28"/>
        </w:rPr>
        <w:t>.20</w:t>
      </w:r>
      <w:r w:rsidR="009C7880" w:rsidRPr="00DE0E23">
        <w:rPr>
          <w:rFonts w:ascii="Times New Roman" w:hAnsi="Times New Roman"/>
          <w:sz w:val="28"/>
          <w:lang w:val="pl-PL"/>
        </w:rPr>
        <w:t>2</w:t>
      </w:r>
      <w:r w:rsidR="00D64D6A">
        <w:rPr>
          <w:rFonts w:ascii="Times New Roman" w:hAnsi="Times New Roman"/>
          <w:sz w:val="28"/>
          <w:lang w:val="pl-PL"/>
        </w:rPr>
        <w:t>6</w:t>
      </w:r>
      <w:r w:rsidRPr="00DE0E23">
        <w:rPr>
          <w:rFonts w:ascii="Times New Roman" w:hAnsi="Times New Roman"/>
          <w:sz w:val="28"/>
        </w:rPr>
        <w:t>r.</w:t>
      </w:r>
    </w:p>
    <w:p w14:paraId="0A576E86" w14:textId="77777777" w:rsidR="002B7B65" w:rsidRPr="00DE0E23" w:rsidRDefault="002B7B65" w:rsidP="00DE0E23">
      <w:pPr>
        <w:pStyle w:val="Nagwek2"/>
        <w:numPr>
          <w:ilvl w:val="0"/>
          <w:numId w:val="0"/>
        </w:numPr>
        <w:tabs>
          <w:tab w:val="clear" w:pos="567"/>
        </w:tabs>
        <w:spacing w:before="0" w:after="0"/>
        <w:jc w:val="both"/>
      </w:pPr>
    </w:p>
    <w:p w14:paraId="5737D1A3" w14:textId="77777777" w:rsidR="002B7B65" w:rsidRPr="00DE0E23" w:rsidRDefault="002B7B65" w:rsidP="00DE0E23">
      <w:pPr>
        <w:pStyle w:val="Nagwek7"/>
        <w:pageBreakBefore/>
        <w:numPr>
          <w:ilvl w:val="0"/>
          <w:numId w:val="0"/>
        </w:numPr>
        <w:tabs>
          <w:tab w:val="left" w:pos="360"/>
        </w:tabs>
        <w:spacing w:before="0" w:after="0"/>
        <w:rPr>
          <w:rFonts w:ascii="Times New Roman" w:hAnsi="Times New Roman"/>
          <w:b/>
          <w:sz w:val="20"/>
        </w:rPr>
      </w:pPr>
      <w:r w:rsidRPr="00DE0E23">
        <w:rPr>
          <w:rFonts w:ascii="Times New Roman" w:hAnsi="Times New Roman"/>
          <w:b/>
          <w:sz w:val="20"/>
        </w:rPr>
        <w:lastRenderedPageBreak/>
        <w:t>1.</w:t>
      </w:r>
      <w:r w:rsidRPr="00DE0E23">
        <w:rPr>
          <w:rFonts w:ascii="Times New Roman" w:hAnsi="Times New Roman"/>
          <w:b/>
          <w:sz w:val="20"/>
        </w:rPr>
        <w:tab/>
      </w:r>
      <w:r w:rsidR="000049CA" w:rsidRPr="00DE0E23">
        <w:rPr>
          <w:rFonts w:ascii="Times New Roman" w:hAnsi="Times New Roman"/>
          <w:b/>
          <w:sz w:val="20"/>
        </w:rPr>
        <w:t>NAZWA ORAZ ADRES ZAMAWIAJĄCEGO</w:t>
      </w:r>
    </w:p>
    <w:p w14:paraId="3A132994" w14:textId="77777777" w:rsidR="002A6224" w:rsidRPr="00DE0E23" w:rsidRDefault="002A6224" w:rsidP="00DE0E23">
      <w:pPr>
        <w:shd w:val="clear" w:color="auto" w:fill="FFFFFF"/>
        <w:ind w:left="284"/>
        <w:jc w:val="both"/>
        <w:rPr>
          <w:b/>
          <w:sz w:val="20"/>
          <w:szCs w:val="20"/>
        </w:rPr>
      </w:pPr>
      <w:bookmarkStart w:id="6" w:name="_Hlk176778374"/>
      <w:r w:rsidRPr="00DE0E23">
        <w:rPr>
          <w:b/>
          <w:sz w:val="20"/>
          <w:szCs w:val="20"/>
        </w:rPr>
        <w:t xml:space="preserve">Wojewódzki Szpital Wielospecjalistyczny </w:t>
      </w:r>
    </w:p>
    <w:p w14:paraId="0C2EDDEC" w14:textId="77777777" w:rsidR="002A6224" w:rsidRPr="00DE0E23" w:rsidRDefault="002A6224" w:rsidP="00DE0E23">
      <w:pPr>
        <w:shd w:val="clear" w:color="auto" w:fill="FFFFFF"/>
        <w:ind w:left="284"/>
        <w:jc w:val="both"/>
        <w:rPr>
          <w:b/>
          <w:sz w:val="20"/>
          <w:szCs w:val="20"/>
        </w:rPr>
      </w:pPr>
      <w:r w:rsidRPr="00DE0E23">
        <w:rPr>
          <w:b/>
          <w:sz w:val="20"/>
          <w:szCs w:val="20"/>
        </w:rPr>
        <w:t xml:space="preserve">im. dr. Jana </w:t>
      </w:r>
      <w:proofErr w:type="spellStart"/>
      <w:r w:rsidRPr="00DE0E23">
        <w:rPr>
          <w:b/>
          <w:sz w:val="20"/>
          <w:szCs w:val="20"/>
        </w:rPr>
        <w:t>Jonstona</w:t>
      </w:r>
      <w:proofErr w:type="spellEnd"/>
      <w:r w:rsidRPr="00DE0E23">
        <w:rPr>
          <w:b/>
          <w:sz w:val="20"/>
          <w:szCs w:val="20"/>
        </w:rPr>
        <w:t xml:space="preserve"> w Lesznie</w:t>
      </w:r>
      <w:bookmarkEnd w:id="6"/>
    </w:p>
    <w:p w14:paraId="7D046153" w14:textId="77777777" w:rsidR="002A6224" w:rsidRPr="00DE0E23" w:rsidRDefault="002A6224" w:rsidP="00DE0E23">
      <w:pPr>
        <w:shd w:val="clear" w:color="auto" w:fill="FFFFFF"/>
        <w:ind w:left="284"/>
        <w:jc w:val="both"/>
        <w:rPr>
          <w:b/>
          <w:sz w:val="20"/>
          <w:szCs w:val="20"/>
        </w:rPr>
      </w:pPr>
      <w:r w:rsidRPr="00DE0E23">
        <w:rPr>
          <w:b/>
          <w:sz w:val="20"/>
          <w:szCs w:val="20"/>
        </w:rPr>
        <w:t>ul. Jana Kiepury 45</w:t>
      </w:r>
    </w:p>
    <w:p w14:paraId="2C16AF01" w14:textId="77777777" w:rsidR="002A6224" w:rsidRPr="00DE0E23" w:rsidRDefault="002A6224" w:rsidP="00DE0E23">
      <w:pPr>
        <w:shd w:val="clear" w:color="auto" w:fill="FFFFFF"/>
        <w:ind w:left="284"/>
        <w:jc w:val="both"/>
        <w:rPr>
          <w:b/>
          <w:sz w:val="20"/>
          <w:szCs w:val="20"/>
        </w:rPr>
      </w:pPr>
      <w:r w:rsidRPr="00DE0E23">
        <w:rPr>
          <w:b/>
          <w:sz w:val="20"/>
          <w:szCs w:val="20"/>
        </w:rPr>
        <w:t>64-100 Leszno</w:t>
      </w:r>
    </w:p>
    <w:p w14:paraId="7D448AF5" w14:textId="1DBF5D5D" w:rsidR="002A6224" w:rsidRPr="00DE0E23" w:rsidRDefault="002A6224" w:rsidP="00DE0E23">
      <w:pPr>
        <w:tabs>
          <w:tab w:val="center" w:pos="4536"/>
          <w:tab w:val="right" w:pos="9072"/>
        </w:tabs>
        <w:ind w:left="284"/>
        <w:rPr>
          <w:b/>
          <w:bCs/>
          <w:sz w:val="20"/>
          <w:szCs w:val="20"/>
        </w:rPr>
      </w:pPr>
      <w:r w:rsidRPr="00DE0E23">
        <w:rPr>
          <w:b/>
          <w:bCs/>
          <w:sz w:val="20"/>
          <w:szCs w:val="20"/>
        </w:rPr>
        <w:t>tel.  65 52-53-1</w:t>
      </w:r>
      <w:r w:rsidR="00B67F20">
        <w:rPr>
          <w:b/>
          <w:bCs/>
          <w:sz w:val="20"/>
          <w:szCs w:val="20"/>
        </w:rPr>
        <w:t>13</w:t>
      </w:r>
      <w:r w:rsidRPr="00DE0E23">
        <w:rPr>
          <w:b/>
          <w:bCs/>
          <w:sz w:val="20"/>
          <w:szCs w:val="20"/>
        </w:rPr>
        <w:t xml:space="preserve">;            </w:t>
      </w:r>
    </w:p>
    <w:p w14:paraId="4993D1CA" w14:textId="77777777" w:rsidR="002A6224" w:rsidRPr="00DE0E23" w:rsidRDefault="002A6224" w:rsidP="00DE0E23">
      <w:pPr>
        <w:shd w:val="clear" w:color="auto" w:fill="FFFFFF"/>
        <w:tabs>
          <w:tab w:val="left" w:pos="1714"/>
        </w:tabs>
        <w:ind w:left="284"/>
        <w:jc w:val="both"/>
        <w:rPr>
          <w:b/>
          <w:spacing w:val="-2"/>
          <w:sz w:val="20"/>
          <w:szCs w:val="20"/>
        </w:rPr>
      </w:pPr>
      <w:r w:rsidRPr="00DE0E23">
        <w:rPr>
          <w:b/>
          <w:bCs/>
          <w:sz w:val="20"/>
          <w:szCs w:val="20"/>
        </w:rPr>
        <w:t>godziny urzędowania: poniedziałek – piątek 7:30-15:05.</w:t>
      </w:r>
      <w:r w:rsidRPr="00DE0E23">
        <w:rPr>
          <w:b/>
          <w:spacing w:val="-2"/>
          <w:sz w:val="20"/>
          <w:szCs w:val="20"/>
        </w:rPr>
        <w:t>.</w:t>
      </w:r>
    </w:p>
    <w:p w14:paraId="46E404BB" w14:textId="77777777" w:rsidR="002A6224" w:rsidRPr="00DE0E23" w:rsidRDefault="002A6224" w:rsidP="00DE0E23">
      <w:pPr>
        <w:tabs>
          <w:tab w:val="center" w:pos="4536"/>
          <w:tab w:val="right" w:pos="9072"/>
        </w:tabs>
        <w:ind w:left="284"/>
        <w:rPr>
          <w:b/>
          <w:bCs/>
          <w:sz w:val="20"/>
          <w:szCs w:val="20"/>
        </w:rPr>
      </w:pPr>
      <w:r w:rsidRPr="00DE0E23">
        <w:rPr>
          <w:b/>
          <w:bCs/>
          <w:sz w:val="20"/>
          <w:szCs w:val="20"/>
        </w:rPr>
        <w:t xml:space="preserve">e-mail: </w:t>
      </w:r>
      <w:hyperlink r:id="rId8" w:history="1">
        <w:r w:rsidRPr="00DE0E23">
          <w:rPr>
            <w:rStyle w:val="Hipercze"/>
            <w:sz w:val="20"/>
            <w:szCs w:val="20"/>
          </w:rPr>
          <w:t>hanna.mietka@wsw.leszno.pl</w:t>
        </w:r>
      </w:hyperlink>
      <w:r w:rsidRPr="00DE0E23">
        <w:rPr>
          <w:b/>
          <w:bCs/>
          <w:sz w:val="20"/>
          <w:szCs w:val="20"/>
        </w:rPr>
        <w:t xml:space="preserve">;   </w:t>
      </w:r>
    </w:p>
    <w:p w14:paraId="6D224058" w14:textId="77777777" w:rsidR="00563EEF" w:rsidRDefault="002A6224" w:rsidP="00563EEF">
      <w:pPr>
        <w:shd w:val="clear" w:color="auto" w:fill="FFFFFF"/>
        <w:tabs>
          <w:tab w:val="left" w:pos="1714"/>
        </w:tabs>
        <w:ind w:left="284"/>
        <w:jc w:val="both"/>
        <w:rPr>
          <w:b/>
          <w:bCs/>
          <w:sz w:val="20"/>
          <w:szCs w:val="20"/>
        </w:rPr>
      </w:pPr>
      <w:r w:rsidRPr="00DE0E23">
        <w:rPr>
          <w:b/>
          <w:bCs/>
          <w:sz w:val="20"/>
          <w:szCs w:val="20"/>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p w14:paraId="16865B2A" w14:textId="7F6A31B9" w:rsidR="004026DB" w:rsidRPr="004026DB" w:rsidRDefault="004026DB" w:rsidP="00DE0E23">
      <w:pPr>
        <w:shd w:val="clear" w:color="auto" w:fill="FFFFFF"/>
        <w:tabs>
          <w:tab w:val="left" w:pos="1714"/>
        </w:tabs>
        <w:ind w:firstLine="360"/>
        <w:jc w:val="both"/>
        <w:rPr>
          <w:b/>
          <w:bCs/>
          <w:sz w:val="20"/>
          <w:szCs w:val="20"/>
        </w:rPr>
      </w:pPr>
      <w:hyperlink r:id="rId9" w:history="1">
        <w:r w:rsidRPr="004026DB">
          <w:rPr>
            <w:rStyle w:val="Hipercze"/>
            <w:b/>
            <w:bCs/>
            <w:sz w:val="20"/>
            <w:szCs w:val="20"/>
          </w:rPr>
          <w:t>https://ezamowienia.gov.pl/mp-client/search/list/ocds-148610-d1958108-371f-4d93-9a8b-e309c072d243</w:t>
        </w:r>
      </w:hyperlink>
      <w:r w:rsidRPr="004026DB">
        <w:rPr>
          <w:b/>
          <w:bCs/>
          <w:sz w:val="20"/>
          <w:szCs w:val="20"/>
        </w:rPr>
        <w:t xml:space="preserve"> </w:t>
      </w:r>
    </w:p>
    <w:p w14:paraId="0A979E24" w14:textId="77777777" w:rsidR="004026DB" w:rsidRPr="00DE0E23" w:rsidRDefault="004026DB" w:rsidP="00DE0E23">
      <w:pPr>
        <w:shd w:val="clear" w:color="auto" w:fill="FFFFFF"/>
        <w:tabs>
          <w:tab w:val="left" w:pos="1714"/>
        </w:tabs>
        <w:ind w:firstLine="360"/>
        <w:jc w:val="both"/>
        <w:rPr>
          <w:sz w:val="20"/>
          <w:szCs w:val="20"/>
        </w:rPr>
      </w:pPr>
    </w:p>
    <w:p w14:paraId="5F32F70B" w14:textId="77777777" w:rsidR="002B7B65" w:rsidRPr="00DE0E23" w:rsidRDefault="002B7B65" w:rsidP="00DE0E23">
      <w:pPr>
        <w:numPr>
          <w:ilvl w:val="0"/>
          <w:numId w:val="4"/>
        </w:numPr>
        <w:shd w:val="clear" w:color="auto" w:fill="FFFFFF"/>
        <w:jc w:val="both"/>
        <w:rPr>
          <w:b/>
          <w:sz w:val="20"/>
          <w:szCs w:val="20"/>
        </w:rPr>
      </w:pPr>
      <w:r w:rsidRPr="00DE0E23">
        <w:rPr>
          <w:b/>
          <w:sz w:val="20"/>
          <w:szCs w:val="20"/>
        </w:rPr>
        <w:t>TRYB UDZIELENIA ZAMÓWIENIA</w:t>
      </w:r>
    </w:p>
    <w:p w14:paraId="413C4BFE" w14:textId="43365792"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Niniejsze postępowanie prowadzone jest w trybie przetargu nieograniczonego na podstawie ustawy z dnia 11.09.2019 r. Prawo zamówień publicznych (Dz. U. z 202</w:t>
      </w:r>
      <w:r w:rsidR="002A6224" w:rsidRPr="00DE0E23">
        <w:rPr>
          <w:sz w:val="20"/>
          <w:szCs w:val="20"/>
        </w:rPr>
        <w:t>4</w:t>
      </w:r>
      <w:r w:rsidRPr="00DE0E23">
        <w:rPr>
          <w:sz w:val="20"/>
          <w:szCs w:val="20"/>
        </w:rPr>
        <w:t xml:space="preserve"> r. poz. 1</w:t>
      </w:r>
      <w:r w:rsidR="002A6224" w:rsidRPr="00DE0E23">
        <w:rPr>
          <w:sz w:val="20"/>
          <w:szCs w:val="20"/>
        </w:rPr>
        <w:t>320</w:t>
      </w:r>
      <w:r w:rsidRPr="00DE0E23">
        <w:rPr>
          <w:sz w:val="20"/>
          <w:szCs w:val="20"/>
        </w:rPr>
        <w:t xml:space="preserve"> ze zm.) zwanej dalej "Ustawą </w:t>
      </w:r>
      <w:proofErr w:type="spellStart"/>
      <w:r w:rsidRPr="00DE0E23">
        <w:rPr>
          <w:sz w:val="20"/>
          <w:szCs w:val="20"/>
        </w:rPr>
        <w:t>Pzp</w:t>
      </w:r>
      <w:proofErr w:type="spellEnd"/>
      <w:r w:rsidRPr="00DE0E23">
        <w:rPr>
          <w:sz w:val="20"/>
          <w:szCs w:val="20"/>
        </w:rPr>
        <w:t xml:space="preserve"> lub </w:t>
      </w:r>
      <w:proofErr w:type="spellStart"/>
      <w:r w:rsidRPr="00DE0E23">
        <w:rPr>
          <w:sz w:val="20"/>
          <w:szCs w:val="20"/>
        </w:rPr>
        <w:t>Pzp</w:t>
      </w:r>
      <w:proofErr w:type="spellEnd"/>
      <w:r w:rsidRPr="00DE0E23">
        <w:rPr>
          <w:sz w:val="20"/>
          <w:szCs w:val="20"/>
        </w:rPr>
        <w:t>" oraz niniejszej Specyfikacji Warunków Zamówienia, zwaną dalej "SWZ".</w:t>
      </w:r>
    </w:p>
    <w:p w14:paraId="413C37CC" w14:textId="77777777"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 xml:space="preserve">Szacunkowa wartość zamówienia przekracza kwotę określoną w obwieszczeniu Prezesa Urzędu Zamówień Publicznych wydanym na podstawie art. 3 ust. 2 Ustawy </w:t>
      </w:r>
      <w:proofErr w:type="spellStart"/>
      <w:r w:rsidRPr="00DE0E23">
        <w:rPr>
          <w:sz w:val="20"/>
          <w:szCs w:val="20"/>
        </w:rPr>
        <w:t>Pzp</w:t>
      </w:r>
      <w:proofErr w:type="spellEnd"/>
    </w:p>
    <w:p w14:paraId="3E3575DC" w14:textId="77777777"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23F75037" w14:textId="77777777"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 xml:space="preserve">Zgodnie z art. 257 Ustawy </w:t>
      </w:r>
      <w:proofErr w:type="spellStart"/>
      <w:r w:rsidRPr="00DE0E23">
        <w:rPr>
          <w:sz w:val="20"/>
          <w:szCs w:val="20"/>
        </w:rPr>
        <w:t>Pzp</w:t>
      </w:r>
      <w:proofErr w:type="spellEnd"/>
      <w:r w:rsidRPr="00DE0E23">
        <w:rPr>
          <w:sz w:val="20"/>
          <w:szCs w:val="20"/>
        </w:rPr>
        <w:t>, Zamawiający przewiduje możliwość unieważnienia przedmiotowego postępowania, jeżeli środki publiczne, które Zamawiający zamierzał przeznaczyć na sfinansowanie całości lub części zamówienia, nie zostały mu przyznane .</w:t>
      </w:r>
    </w:p>
    <w:p w14:paraId="61CD18E8" w14:textId="77777777"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Do postępowania stosuje się przepisy dotyczące zamawiania dostaw.</w:t>
      </w:r>
    </w:p>
    <w:p w14:paraId="14416EB3" w14:textId="77777777" w:rsidR="000049CA" w:rsidRPr="00DE0E23" w:rsidRDefault="000049CA" w:rsidP="00DE0E23">
      <w:pPr>
        <w:shd w:val="clear" w:color="auto" w:fill="FFFFFF"/>
        <w:tabs>
          <w:tab w:val="left" w:pos="1714"/>
        </w:tabs>
        <w:jc w:val="both"/>
        <w:rPr>
          <w:sz w:val="20"/>
          <w:szCs w:val="20"/>
        </w:rPr>
      </w:pPr>
    </w:p>
    <w:p w14:paraId="2D408A84" w14:textId="77777777" w:rsidR="002B7B65" w:rsidRPr="00DE0E23" w:rsidRDefault="002B7B65" w:rsidP="00DE0E23">
      <w:pPr>
        <w:numPr>
          <w:ilvl w:val="0"/>
          <w:numId w:val="4"/>
        </w:numPr>
        <w:shd w:val="clear" w:color="auto" w:fill="FFFFFF"/>
        <w:jc w:val="both"/>
        <w:rPr>
          <w:b/>
          <w:sz w:val="20"/>
          <w:szCs w:val="20"/>
        </w:rPr>
      </w:pPr>
      <w:r w:rsidRPr="00DE0E23">
        <w:rPr>
          <w:b/>
          <w:sz w:val="20"/>
          <w:szCs w:val="20"/>
        </w:rPr>
        <w:t>OPIS PRZEDMIOTU ZAMÓWIENIA</w:t>
      </w:r>
    </w:p>
    <w:p w14:paraId="5E29353B" w14:textId="722F3E35" w:rsidR="005E18E1" w:rsidRPr="00282A07" w:rsidRDefault="00857F1D" w:rsidP="009A30AE">
      <w:pPr>
        <w:numPr>
          <w:ilvl w:val="1"/>
          <w:numId w:val="4"/>
        </w:numPr>
        <w:tabs>
          <w:tab w:val="clear" w:pos="792"/>
        </w:tabs>
        <w:ind w:left="426"/>
        <w:jc w:val="both"/>
        <w:rPr>
          <w:sz w:val="20"/>
          <w:szCs w:val="20"/>
        </w:rPr>
      </w:pPr>
      <w:bookmarkStart w:id="7" w:name="_Hlk65744491"/>
      <w:r w:rsidRPr="00282A07">
        <w:rPr>
          <w:sz w:val="20"/>
          <w:szCs w:val="20"/>
        </w:rPr>
        <w:t>Przedmiotem zamówienia są sukcesywne dostawy materiałów i asortymentu laparoskopowego dla Wojewódzkiego Szpitala Wielospecjalistyczn</w:t>
      </w:r>
      <w:r w:rsidR="0072725A" w:rsidRPr="00282A07">
        <w:rPr>
          <w:sz w:val="20"/>
          <w:szCs w:val="20"/>
        </w:rPr>
        <w:t>ego</w:t>
      </w:r>
      <w:r w:rsidRPr="00282A07">
        <w:rPr>
          <w:sz w:val="20"/>
          <w:szCs w:val="20"/>
        </w:rPr>
        <w:t xml:space="preserve"> im. dr. Jana </w:t>
      </w:r>
      <w:proofErr w:type="spellStart"/>
      <w:r w:rsidRPr="00282A07">
        <w:rPr>
          <w:sz w:val="20"/>
          <w:szCs w:val="20"/>
        </w:rPr>
        <w:t>Jonstona</w:t>
      </w:r>
      <w:proofErr w:type="spellEnd"/>
      <w:r w:rsidRPr="00282A07">
        <w:rPr>
          <w:sz w:val="20"/>
          <w:szCs w:val="20"/>
        </w:rPr>
        <w:t xml:space="preserve"> w Lesznie w asortymencie i ilościach określonych w ust.3.3. do SWZ</w:t>
      </w:r>
      <w:r w:rsidR="009772C9" w:rsidRPr="00282A07">
        <w:rPr>
          <w:sz w:val="20"/>
          <w:szCs w:val="20"/>
        </w:rPr>
        <w:t>.</w:t>
      </w:r>
    </w:p>
    <w:p w14:paraId="2CC6080A" w14:textId="6AE4E2FA" w:rsidR="000B17DA" w:rsidRPr="00282A07" w:rsidRDefault="000B17DA" w:rsidP="00DE0E23">
      <w:pPr>
        <w:numPr>
          <w:ilvl w:val="1"/>
          <w:numId w:val="4"/>
        </w:numPr>
        <w:tabs>
          <w:tab w:val="clear" w:pos="792"/>
        </w:tabs>
        <w:ind w:left="426"/>
        <w:jc w:val="both"/>
        <w:rPr>
          <w:sz w:val="20"/>
          <w:szCs w:val="20"/>
        </w:rPr>
      </w:pPr>
      <w:r w:rsidRPr="00282A07">
        <w:rPr>
          <w:sz w:val="20"/>
          <w:szCs w:val="20"/>
        </w:rPr>
        <w:t xml:space="preserve">Główny przedmiot zamówienia wg. Wspólnego Słownika Zamówień (CPV): </w:t>
      </w:r>
    </w:p>
    <w:p w14:paraId="4BEB1E42" w14:textId="7E5E302B" w:rsidR="00A16665" w:rsidRPr="00D64D6A" w:rsidRDefault="00857F1D" w:rsidP="00DE0E23">
      <w:pPr>
        <w:shd w:val="clear" w:color="auto" w:fill="FFFFFF"/>
        <w:ind w:left="851"/>
        <w:jc w:val="both"/>
        <w:rPr>
          <w:bCs/>
          <w:color w:val="000000" w:themeColor="text1"/>
          <w:sz w:val="20"/>
          <w:szCs w:val="20"/>
        </w:rPr>
      </w:pPr>
      <w:bookmarkStart w:id="8" w:name="_Hlk129342722"/>
      <w:bookmarkStart w:id="9" w:name="_Hlk55548060"/>
      <w:r w:rsidRPr="00D64D6A">
        <w:rPr>
          <w:bCs/>
          <w:color w:val="000000" w:themeColor="text1"/>
          <w:sz w:val="20"/>
          <w:szCs w:val="20"/>
        </w:rPr>
        <w:t>33140000-3 - Materiały medyczne</w:t>
      </w:r>
    </w:p>
    <w:p w14:paraId="63E21EC8" w14:textId="325950ED" w:rsidR="00857F1D" w:rsidRPr="00D64D6A" w:rsidRDefault="00857F1D" w:rsidP="00DE0E23">
      <w:pPr>
        <w:shd w:val="clear" w:color="auto" w:fill="FFFFFF"/>
        <w:ind w:left="851"/>
        <w:jc w:val="both"/>
        <w:rPr>
          <w:bCs/>
          <w:color w:val="000000" w:themeColor="text1"/>
          <w:sz w:val="20"/>
          <w:szCs w:val="20"/>
        </w:rPr>
      </w:pPr>
      <w:r w:rsidRPr="00D64D6A">
        <w:rPr>
          <w:bCs/>
          <w:color w:val="000000" w:themeColor="text1"/>
          <w:sz w:val="20"/>
          <w:szCs w:val="20"/>
        </w:rPr>
        <w:t xml:space="preserve">33162200-5 </w:t>
      </w:r>
      <w:r w:rsidR="000163BA" w:rsidRPr="00D64D6A">
        <w:rPr>
          <w:bCs/>
          <w:color w:val="000000" w:themeColor="text1"/>
          <w:sz w:val="20"/>
          <w:szCs w:val="20"/>
        </w:rPr>
        <w:t xml:space="preserve">- </w:t>
      </w:r>
      <w:r w:rsidRPr="00D64D6A">
        <w:rPr>
          <w:bCs/>
          <w:color w:val="000000" w:themeColor="text1"/>
          <w:sz w:val="20"/>
          <w:szCs w:val="20"/>
        </w:rPr>
        <w:t>Przyrządy używane na salach operacyjnych</w:t>
      </w:r>
    </w:p>
    <w:p w14:paraId="764446FE" w14:textId="7C449B43" w:rsidR="00282A07" w:rsidRPr="00D64D6A" w:rsidRDefault="00282A07" w:rsidP="00DE0E23">
      <w:pPr>
        <w:shd w:val="clear" w:color="auto" w:fill="FFFFFF"/>
        <w:ind w:left="851"/>
        <w:jc w:val="both"/>
        <w:rPr>
          <w:bCs/>
          <w:color w:val="000000" w:themeColor="text1"/>
          <w:sz w:val="20"/>
          <w:szCs w:val="20"/>
        </w:rPr>
      </w:pPr>
      <w:r w:rsidRPr="00D64D6A">
        <w:rPr>
          <w:bCs/>
          <w:color w:val="000000" w:themeColor="text1"/>
          <w:sz w:val="20"/>
          <w:szCs w:val="20"/>
        </w:rPr>
        <w:t>33184100-4 – Implanty chirurgiczne</w:t>
      </w:r>
    </w:p>
    <w:bookmarkEnd w:id="8"/>
    <w:bookmarkEnd w:id="7"/>
    <w:bookmarkEnd w:id="9"/>
    <w:p w14:paraId="37E5D3D0" w14:textId="77777777" w:rsidR="00F97C6E" w:rsidRPr="00282A07" w:rsidRDefault="00F97C6E" w:rsidP="00DE0E23">
      <w:pPr>
        <w:numPr>
          <w:ilvl w:val="1"/>
          <w:numId w:val="6"/>
        </w:numPr>
        <w:autoSpaceDE w:val="0"/>
        <w:autoSpaceDN w:val="0"/>
        <w:adjustRightInd w:val="0"/>
        <w:ind w:left="426"/>
        <w:jc w:val="both"/>
        <w:rPr>
          <w:sz w:val="20"/>
          <w:szCs w:val="20"/>
          <w:lang w:bidi="ne-IN"/>
        </w:rPr>
      </w:pPr>
      <w:r w:rsidRPr="00282A07">
        <w:rPr>
          <w:sz w:val="20"/>
          <w:szCs w:val="20"/>
        </w:rPr>
        <w:t>Szczegółowy opis przedmiotu zamówienia:</w:t>
      </w:r>
    </w:p>
    <w:p w14:paraId="06FB9D1F" w14:textId="0C412764" w:rsidR="00F97C6E" w:rsidRPr="00282A07" w:rsidRDefault="00F97C6E" w:rsidP="00DE0E23">
      <w:pPr>
        <w:numPr>
          <w:ilvl w:val="2"/>
          <w:numId w:val="6"/>
        </w:numPr>
        <w:shd w:val="clear" w:color="auto" w:fill="FFFFFF"/>
        <w:ind w:left="709" w:hanging="567"/>
        <w:jc w:val="both"/>
        <w:rPr>
          <w:sz w:val="20"/>
          <w:szCs w:val="20"/>
        </w:rPr>
      </w:pPr>
      <w:r w:rsidRPr="00282A07">
        <w:rPr>
          <w:sz w:val="20"/>
          <w:szCs w:val="20"/>
        </w:rPr>
        <w:t>Szczegółowy opis przedmiotu zamówienia stanowi</w:t>
      </w:r>
      <w:r w:rsidR="009A30AE" w:rsidRPr="00282A07">
        <w:rPr>
          <w:sz w:val="20"/>
          <w:szCs w:val="20"/>
        </w:rPr>
        <w:t>ą</w:t>
      </w:r>
      <w:r w:rsidRPr="00282A07">
        <w:rPr>
          <w:sz w:val="20"/>
          <w:szCs w:val="20"/>
        </w:rPr>
        <w:t xml:space="preserve"> </w:t>
      </w:r>
      <w:r w:rsidRPr="00282A07">
        <w:rPr>
          <w:b/>
          <w:sz w:val="20"/>
          <w:szCs w:val="20"/>
        </w:rPr>
        <w:t>Załącznik</w:t>
      </w:r>
      <w:r w:rsidR="009A30AE" w:rsidRPr="00282A07">
        <w:rPr>
          <w:b/>
          <w:sz w:val="20"/>
          <w:szCs w:val="20"/>
        </w:rPr>
        <w:t>i</w:t>
      </w:r>
      <w:r w:rsidRPr="00282A07">
        <w:rPr>
          <w:b/>
          <w:sz w:val="20"/>
          <w:szCs w:val="20"/>
        </w:rPr>
        <w:t xml:space="preserve"> nr 23.3.</w:t>
      </w:r>
      <w:r w:rsidR="009A30AE" w:rsidRPr="00282A07">
        <w:rPr>
          <w:b/>
          <w:sz w:val="20"/>
          <w:szCs w:val="20"/>
        </w:rPr>
        <w:t>1</w:t>
      </w:r>
      <w:r w:rsidR="00857F1D" w:rsidRPr="00282A07">
        <w:rPr>
          <w:b/>
          <w:sz w:val="20"/>
          <w:szCs w:val="20"/>
        </w:rPr>
        <w:t>÷</w:t>
      </w:r>
      <w:r w:rsidR="00686147">
        <w:rPr>
          <w:b/>
          <w:sz w:val="20"/>
          <w:szCs w:val="20"/>
        </w:rPr>
        <w:t>10</w:t>
      </w:r>
      <w:r w:rsidRPr="00282A07">
        <w:rPr>
          <w:b/>
          <w:sz w:val="20"/>
          <w:szCs w:val="20"/>
        </w:rPr>
        <w:t xml:space="preserve"> </w:t>
      </w:r>
      <w:r w:rsidRPr="00282A07">
        <w:rPr>
          <w:sz w:val="20"/>
          <w:szCs w:val="20"/>
        </w:rPr>
        <w:t>do SWZ „Formularz</w:t>
      </w:r>
      <w:r w:rsidR="00857F1D" w:rsidRPr="00282A07">
        <w:rPr>
          <w:sz w:val="20"/>
          <w:szCs w:val="20"/>
        </w:rPr>
        <w:t>e asortymentowo cenowe</w:t>
      </w:r>
      <w:r w:rsidRPr="00282A07">
        <w:rPr>
          <w:sz w:val="20"/>
          <w:szCs w:val="20"/>
        </w:rPr>
        <w:t>”</w:t>
      </w:r>
    </w:p>
    <w:p w14:paraId="7D0F7253" w14:textId="77777777" w:rsidR="00857F1D" w:rsidRDefault="00F97C6E" w:rsidP="00857F1D">
      <w:pPr>
        <w:numPr>
          <w:ilvl w:val="2"/>
          <w:numId w:val="6"/>
        </w:numPr>
        <w:shd w:val="clear" w:color="auto" w:fill="FFFFFF"/>
        <w:tabs>
          <w:tab w:val="left" w:pos="540"/>
        </w:tabs>
        <w:ind w:left="709" w:hanging="567"/>
        <w:jc w:val="both"/>
        <w:rPr>
          <w:sz w:val="20"/>
          <w:szCs w:val="20"/>
        </w:rPr>
      </w:pPr>
      <w:r w:rsidRPr="00282A07">
        <w:rPr>
          <w:sz w:val="20"/>
          <w:szCs w:val="20"/>
        </w:rPr>
        <w:t xml:space="preserve">Wykonawca zobowiązany jest zrealizować zamówienie na zasadach i warunkach opisanych w projekcie umowy </w:t>
      </w:r>
      <w:r w:rsidRPr="00DE0E23">
        <w:rPr>
          <w:sz w:val="20"/>
          <w:szCs w:val="20"/>
        </w:rPr>
        <w:t xml:space="preserve">stanowiącym </w:t>
      </w:r>
      <w:r w:rsidRPr="00DE0E23">
        <w:rPr>
          <w:b/>
          <w:sz w:val="20"/>
          <w:szCs w:val="20"/>
        </w:rPr>
        <w:t xml:space="preserve">Załącznik nr 23.2 </w:t>
      </w:r>
      <w:r w:rsidRPr="00DE0E23">
        <w:rPr>
          <w:sz w:val="20"/>
          <w:szCs w:val="20"/>
        </w:rPr>
        <w:t>do SWZ.</w:t>
      </w:r>
    </w:p>
    <w:p w14:paraId="79BE3BB6" w14:textId="77777777" w:rsidR="00857F1D" w:rsidRDefault="00857F1D" w:rsidP="00857F1D">
      <w:pPr>
        <w:numPr>
          <w:ilvl w:val="2"/>
          <w:numId w:val="6"/>
        </w:numPr>
        <w:shd w:val="clear" w:color="auto" w:fill="FFFFFF"/>
        <w:tabs>
          <w:tab w:val="left" w:pos="540"/>
        </w:tabs>
        <w:ind w:left="709" w:hanging="567"/>
        <w:jc w:val="both"/>
        <w:rPr>
          <w:sz w:val="20"/>
          <w:szCs w:val="20"/>
        </w:rPr>
      </w:pPr>
      <w:r w:rsidRPr="00857F1D">
        <w:rPr>
          <w:sz w:val="20"/>
          <w:szCs w:val="20"/>
        </w:rPr>
        <w:t>Przedmiot zamówienia obejmuje dostawy wg bieżących potrzeb Zamawiającego asortymentu wykazanego powyżej dla każdego z Pakietów.</w:t>
      </w:r>
    </w:p>
    <w:p w14:paraId="0C9F2286" w14:textId="4FFC26CD" w:rsidR="00857F1D" w:rsidRDefault="00857F1D" w:rsidP="00857F1D">
      <w:pPr>
        <w:numPr>
          <w:ilvl w:val="2"/>
          <w:numId w:val="6"/>
        </w:numPr>
        <w:shd w:val="clear" w:color="auto" w:fill="FFFFFF"/>
        <w:tabs>
          <w:tab w:val="left" w:pos="540"/>
        </w:tabs>
        <w:ind w:left="709" w:hanging="567"/>
        <w:jc w:val="both"/>
        <w:rPr>
          <w:sz w:val="20"/>
          <w:szCs w:val="20"/>
        </w:rPr>
      </w:pPr>
      <w:r w:rsidRPr="00857F1D">
        <w:rPr>
          <w:sz w:val="20"/>
          <w:szCs w:val="20"/>
        </w:rPr>
        <w:t xml:space="preserve">Wszystkie zaoferowane wyroby muszą spełniać wymagania zasadnicze określone w ustawie o wyrobach medycznych </w:t>
      </w:r>
      <w:r w:rsidRPr="00857F1D">
        <w:rPr>
          <w:rFonts w:eastAsia="Calibri"/>
          <w:sz w:val="20"/>
          <w:szCs w:val="20"/>
        </w:rPr>
        <w:t xml:space="preserve">z dnia 20 maja 2010 r. </w:t>
      </w:r>
      <w:r w:rsidRPr="00857F1D">
        <w:rPr>
          <w:sz w:val="20"/>
          <w:szCs w:val="20"/>
        </w:rPr>
        <w:t>w takim zakresie, w jakim dotyczą one cech danego wyrobu medycznego związanego z jego bezpieczeństwem i działaniem, oznakowaniem i instrukcją używania oraz  winny spełniać wymagania prawne dotyczące dopuszczenia do obrotu na terenie RP i Unii Europejskiej, a Wykonawca musi posiadać</w:t>
      </w:r>
      <w:r w:rsidRPr="00857F1D">
        <w:rPr>
          <w:b/>
          <w:sz w:val="20"/>
          <w:szCs w:val="20"/>
        </w:rPr>
        <w:t xml:space="preserve"> deklarację zgodności z wymaganiami zasadniczymi dla wyrobu medycznego oznakowaną znakiem CE, atesty, certyfikaty, świadectwa rejestracji i dopuszczenia do obrotu i użytku w placówkach opieki zdrowotnej</w:t>
      </w:r>
      <w:r w:rsidRPr="00857F1D">
        <w:rPr>
          <w:sz w:val="20"/>
          <w:szCs w:val="20"/>
        </w:rPr>
        <w:t xml:space="preserve">, dotyczące przedmiotu zamówienia objętego niniejszą specyfikacją istotnych warunków zamówienia. </w:t>
      </w:r>
      <w:r w:rsidRPr="00857F1D">
        <w:rPr>
          <w:b/>
          <w:sz w:val="20"/>
          <w:szCs w:val="20"/>
        </w:rPr>
        <w:t>W przypadku gdy w rozumieniu w/w ustawy przedmiot zamówienia nie jest wyrobem medycznym, Zamawiający wymaga oby zaoferowane produkty nie będące wyrobami medycznymi</w:t>
      </w:r>
      <w:r w:rsidRPr="00857F1D">
        <w:rPr>
          <w:sz w:val="20"/>
          <w:szCs w:val="20"/>
        </w:rPr>
        <w:t xml:space="preserve"> </w:t>
      </w:r>
      <w:r w:rsidRPr="00857F1D">
        <w:rPr>
          <w:rFonts w:eastAsia="ArialMT"/>
          <w:b/>
          <w:sz w:val="20"/>
          <w:szCs w:val="20"/>
        </w:rPr>
        <w:t xml:space="preserve">posiadały </w:t>
      </w:r>
      <w:r w:rsidRPr="00857F1D">
        <w:rPr>
          <w:b/>
          <w:sz w:val="20"/>
          <w:szCs w:val="20"/>
        </w:rPr>
        <w:t xml:space="preserve">deklarację zgodności CE na </w:t>
      </w:r>
      <w:r w:rsidRPr="00857F1D">
        <w:rPr>
          <w:rFonts w:eastAsia="ArialMT"/>
          <w:b/>
          <w:sz w:val="20"/>
          <w:szCs w:val="20"/>
        </w:rPr>
        <w:t xml:space="preserve">zaoferowane produkty </w:t>
      </w:r>
      <w:r w:rsidRPr="00857F1D">
        <w:rPr>
          <w:b/>
          <w:sz w:val="20"/>
          <w:szCs w:val="20"/>
        </w:rPr>
        <w:t>oraz</w:t>
      </w:r>
      <w:r w:rsidRPr="00857F1D">
        <w:rPr>
          <w:rFonts w:eastAsia="ArialMT"/>
          <w:b/>
          <w:sz w:val="20"/>
          <w:szCs w:val="20"/>
        </w:rPr>
        <w:t xml:space="preserve"> dokumenty dopuszczające zaoferowane produkty do obrotu i stosowania.</w:t>
      </w:r>
    </w:p>
    <w:p w14:paraId="1BDA8390" w14:textId="77777777" w:rsidR="00857F1D" w:rsidRDefault="00857F1D" w:rsidP="00857F1D">
      <w:pPr>
        <w:numPr>
          <w:ilvl w:val="2"/>
          <w:numId w:val="6"/>
        </w:numPr>
        <w:shd w:val="clear" w:color="auto" w:fill="FFFFFF"/>
        <w:tabs>
          <w:tab w:val="left" w:pos="540"/>
        </w:tabs>
        <w:ind w:left="709" w:hanging="567"/>
        <w:jc w:val="both"/>
        <w:rPr>
          <w:sz w:val="20"/>
          <w:szCs w:val="20"/>
        </w:rPr>
      </w:pPr>
      <w:r w:rsidRPr="00857F1D">
        <w:rPr>
          <w:sz w:val="20"/>
          <w:szCs w:val="20"/>
        </w:rPr>
        <w:t xml:space="preserve">Zamawiający oczekuje wyrobów wysokiej jakości, spełniających wszystkie funkcje zgodnie z ich przeznaczeniem. Oferowany przedmioty zamówienia musi bezwzględnie spełniać wymogi szczegółowo opisane w poszczególnych pakietach. </w:t>
      </w:r>
    </w:p>
    <w:p w14:paraId="53A363F1" w14:textId="77777777" w:rsidR="00857F1D" w:rsidRDefault="00857F1D" w:rsidP="00857F1D">
      <w:pPr>
        <w:numPr>
          <w:ilvl w:val="2"/>
          <w:numId w:val="6"/>
        </w:numPr>
        <w:shd w:val="clear" w:color="auto" w:fill="FFFFFF"/>
        <w:tabs>
          <w:tab w:val="left" w:pos="540"/>
        </w:tabs>
        <w:ind w:left="709" w:hanging="567"/>
        <w:jc w:val="both"/>
        <w:rPr>
          <w:sz w:val="20"/>
          <w:szCs w:val="20"/>
        </w:rPr>
      </w:pPr>
      <w:r w:rsidRPr="00857F1D">
        <w:rPr>
          <w:sz w:val="20"/>
          <w:szCs w:val="20"/>
        </w:rPr>
        <w:t>Wszystkie oferowane produkty muszą posiadać oznaczenie CE.</w:t>
      </w:r>
    </w:p>
    <w:p w14:paraId="47B8DA36" w14:textId="77777777" w:rsidR="00857F1D" w:rsidRDefault="00857F1D" w:rsidP="00857F1D">
      <w:pPr>
        <w:numPr>
          <w:ilvl w:val="2"/>
          <w:numId w:val="6"/>
        </w:numPr>
        <w:shd w:val="clear" w:color="auto" w:fill="FFFFFF"/>
        <w:tabs>
          <w:tab w:val="left" w:pos="540"/>
        </w:tabs>
        <w:ind w:left="709" w:hanging="567"/>
        <w:jc w:val="both"/>
        <w:rPr>
          <w:sz w:val="20"/>
          <w:szCs w:val="20"/>
        </w:rPr>
      </w:pPr>
      <w:r w:rsidRPr="00857F1D">
        <w:rPr>
          <w:sz w:val="20"/>
          <w:szCs w:val="20"/>
        </w:rPr>
        <w:t xml:space="preserve">Zamawiający zastrzega sobie możliwość zmian ilościowych zamawianych produktów w zakresie poszczególnych pozycji przedmiotu zamówienia (tzn. będzie uprawniony do zamówienia niektórych produktów w ilościach </w:t>
      </w:r>
      <w:r w:rsidRPr="00857F1D">
        <w:rPr>
          <w:sz w:val="20"/>
          <w:szCs w:val="20"/>
        </w:rPr>
        <w:lastRenderedPageBreak/>
        <w:t>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w:t>
      </w:r>
    </w:p>
    <w:p w14:paraId="06D90AB9" w14:textId="77777777" w:rsidR="00857F1D" w:rsidRDefault="00857F1D" w:rsidP="00857F1D">
      <w:pPr>
        <w:numPr>
          <w:ilvl w:val="2"/>
          <w:numId w:val="6"/>
        </w:numPr>
        <w:shd w:val="clear" w:color="auto" w:fill="FFFFFF"/>
        <w:tabs>
          <w:tab w:val="left" w:pos="540"/>
        </w:tabs>
        <w:ind w:left="709" w:hanging="567"/>
        <w:jc w:val="both"/>
        <w:rPr>
          <w:sz w:val="20"/>
          <w:szCs w:val="20"/>
        </w:rPr>
      </w:pPr>
      <w:r w:rsidRPr="00857F1D">
        <w:rPr>
          <w:b/>
          <w:sz w:val="20"/>
          <w:szCs w:val="20"/>
        </w:rPr>
        <w:t>Do oferty należy dołączyć dokumenty</w:t>
      </w:r>
      <w:r w:rsidRPr="00857F1D">
        <w:rPr>
          <w:sz w:val="20"/>
          <w:szCs w:val="20"/>
        </w:rPr>
        <w:t xml:space="preserve"> charakteryzujące oferowane produkty (np. firmowe materiały informacyjne producenta, katalogi, ulotki, foldery, opisy techniczne lub inne posiadane dokumenty)</w:t>
      </w:r>
      <w:r w:rsidRPr="00857F1D">
        <w:rPr>
          <w:spacing w:val="-1"/>
          <w:sz w:val="20"/>
          <w:szCs w:val="20"/>
        </w:rPr>
        <w:t xml:space="preserve">. </w:t>
      </w:r>
      <w:r w:rsidRPr="00857F1D">
        <w:rPr>
          <w:b/>
          <w:sz w:val="20"/>
          <w:szCs w:val="20"/>
        </w:rPr>
        <w:t xml:space="preserve">Zaleca się w sposób widoczny (np. kolorowy </w:t>
      </w:r>
      <w:proofErr w:type="spellStart"/>
      <w:r w:rsidRPr="00857F1D">
        <w:rPr>
          <w:b/>
          <w:sz w:val="20"/>
          <w:szCs w:val="20"/>
        </w:rPr>
        <w:t>zakreślacz</w:t>
      </w:r>
      <w:proofErr w:type="spellEnd"/>
      <w:r w:rsidRPr="00857F1D">
        <w:rPr>
          <w:b/>
          <w:sz w:val="20"/>
          <w:szCs w:val="20"/>
        </w:rPr>
        <w:t xml:space="preserve"> lub obrys kolorem) na w/w dokumentach </w:t>
      </w:r>
      <w:r w:rsidRPr="00857F1D">
        <w:rPr>
          <w:b/>
          <w:sz w:val="20"/>
          <w:szCs w:val="20"/>
          <w:u w:val="single"/>
        </w:rPr>
        <w:t>wpisać nr pakietu i pozycji której dotyczą oraz zaznaczyć fragment potwierdzający parametry podane na „Formularzu asortymentowo - cenowym</w:t>
      </w:r>
      <w:r w:rsidRPr="00857F1D">
        <w:rPr>
          <w:sz w:val="20"/>
          <w:szCs w:val="20"/>
          <w:u w:val="single"/>
        </w:rPr>
        <w:t>” -</w:t>
      </w:r>
      <w:r w:rsidRPr="00857F1D">
        <w:rPr>
          <w:b/>
          <w:sz w:val="20"/>
          <w:szCs w:val="20"/>
          <w:u w:val="single"/>
        </w:rPr>
        <w:t xml:space="preserve">Załącznik nr 23.3 do SWZ – tj. producent, nr katalogowy, opis, opakowanie. </w:t>
      </w:r>
      <w:r w:rsidRPr="00857F1D">
        <w:rPr>
          <w:bCs/>
          <w:sz w:val="20"/>
          <w:szCs w:val="20"/>
        </w:rPr>
        <w:t>W przypadku powzięcia wątpliwości Zamawiający wezwie wykonawcę do wyjaśnień.</w:t>
      </w:r>
    </w:p>
    <w:p w14:paraId="2C581529" w14:textId="77777777" w:rsidR="00857F1D" w:rsidRDefault="00857F1D" w:rsidP="00857F1D">
      <w:pPr>
        <w:numPr>
          <w:ilvl w:val="2"/>
          <w:numId w:val="6"/>
        </w:numPr>
        <w:shd w:val="clear" w:color="auto" w:fill="FFFFFF"/>
        <w:tabs>
          <w:tab w:val="left" w:pos="540"/>
        </w:tabs>
        <w:ind w:left="709" w:hanging="567"/>
        <w:jc w:val="both"/>
        <w:rPr>
          <w:sz w:val="20"/>
          <w:szCs w:val="20"/>
        </w:rPr>
      </w:pPr>
      <w:r w:rsidRPr="00857F1D">
        <w:rPr>
          <w:sz w:val="20"/>
          <w:szCs w:val="20"/>
        </w:rPr>
        <w:t xml:space="preserve">Podane w opisie przedmiotu zamówienia nazwy własne, znaki towarowe lub symbole producentów mają charakter wyłącznie </w:t>
      </w:r>
      <w:proofErr w:type="spellStart"/>
      <w:r w:rsidRPr="00857F1D">
        <w:rPr>
          <w:sz w:val="20"/>
          <w:szCs w:val="20"/>
        </w:rPr>
        <w:t>informacyjno</w:t>
      </w:r>
      <w:proofErr w:type="spellEnd"/>
      <w:r w:rsidRPr="00857F1D">
        <w:rPr>
          <w:sz w:val="20"/>
          <w:szCs w:val="20"/>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p>
    <w:p w14:paraId="13B8773F" w14:textId="5CD1534D" w:rsidR="00B72FF1" w:rsidRPr="00857F1D" w:rsidRDefault="00857F1D" w:rsidP="00857F1D">
      <w:pPr>
        <w:numPr>
          <w:ilvl w:val="2"/>
          <w:numId w:val="6"/>
        </w:numPr>
        <w:shd w:val="clear" w:color="auto" w:fill="FFFFFF"/>
        <w:tabs>
          <w:tab w:val="left" w:pos="540"/>
        </w:tabs>
        <w:ind w:left="709" w:hanging="567"/>
        <w:jc w:val="both"/>
        <w:rPr>
          <w:sz w:val="20"/>
          <w:szCs w:val="20"/>
        </w:rPr>
      </w:pPr>
      <w:r w:rsidRPr="00857F1D">
        <w:rPr>
          <w:sz w:val="20"/>
          <w:szCs w:val="20"/>
        </w:rPr>
        <w:t xml:space="preserve">Wykonawca zobowiązany jest zrealizować zamówienie na zasadach i warunkach opisanych w Projekcie umowy stanowiącym </w:t>
      </w:r>
      <w:r w:rsidRPr="00857F1D">
        <w:rPr>
          <w:b/>
          <w:sz w:val="20"/>
          <w:szCs w:val="20"/>
        </w:rPr>
        <w:t xml:space="preserve">Załącznik nr 23.2 </w:t>
      </w:r>
      <w:r w:rsidRPr="00857F1D">
        <w:rPr>
          <w:sz w:val="20"/>
          <w:szCs w:val="20"/>
        </w:rPr>
        <w:t>do SWZ.</w:t>
      </w:r>
    </w:p>
    <w:p w14:paraId="63054A41" w14:textId="77777777" w:rsidR="002B7B65" w:rsidRPr="00DE0E23" w:rsidRDefault="002B7B65" w:rsidP="00DE0E23">
      <w:pPr>
        <w:shd w:val="clear" w:color="auto" w:fill="FFFFFF"/>
        <w:tabs>
          <w:tab w:val="left" w:pos="540"/>
        </w:tabs>
        <w:jc w:val="both"/>
        <w:rPr>
          <w:sz w:val="20"/>
          <w:szCs w:val="20"/>
        </w:rPr>
      </w:pPr>
    </w:p>
    <w:p w14:paraId="5CFE88D0" w14:textId="244D7A97" w:rsidR="002B7B65" w:rsidRPr="00DE0E23" w:rsidRDefault="00DE603D" w:rsidP="00DE0E23">
      <w:pPr>
        <w:numPr>
          <w:ilvl w:val="0"/>
          <w:numId w:val="6"/>
        </w:numPr>
        <w:shd w:val="clear" w:color="auto" w:fill="FFFFFF"/>
        <w:jc w:val="both"/>
        <w:rPr>
          <w:b/>
          <w:sz w:val="20"/>
          <w:szCs w:val="20"/>
        </w:rPr>
      </w:pPr>
      <w:r w:rsidRPr="00DE0E23">
        <w:rPr>
          <w:b/>
          <w:sz w:val="20"/>
          <w:szCs w:val="20"/>
        </w:rPr>
        <w:t>TERMIN WYKONANIA ZAMÓWIENIA</w:t>
      </w:r>
    </w:p>
    <w:p w14:paraId="05C47540" w14:textId="56DEEFE6" w:rsidR="00700340" w:rsidRPr="008847D3" w:rsidRDefault="00F5232C" w:rsidP="00DE0E23">
      <w:pPr>
        <w:shd w:val="clear" w:color="auto" w:fill="FFFFFF"/>
        <w:jc w:val="both"/>
        <w:rPr>
          <w:b/>
          <w:sz w:val="20"/>
          <w:szCs w:val="20"/>
        </w:rPr>
      </w:pPr>
      <w:r w:rsidRPr="008847D3">
        <w:rPr>
          <w:b/>
          <w:sz w:val="20"/>
          <w:szCs w:val="20"/>
        </w:rPr>
        <w:t xml:space="preserve">Termin wykonania zamówienia: </w:t>
      </w:r>
      <w:r w:rsidR="00857F1D">
        <w:rPr>
          <w:b/>
          <w:sz w:val="20"/>
          <w:szCs w:val="20"/>
        </w:rPr>
        <w:t>2</w:t>
      </w:r>
      <w:r w:rsidR="0099799E">
        <w:rPr>
          <w:b/>
          <w:sz w:val="20"/>
          <w:szCs w:val="20"/>
        </w:rPr>
        <w:t>4</w:t>
      </w:r>
      <w:r w:rsidR="00857F1D">
        <w:rPr>
          <w:b/>
          <w:sz w:val="20"/>
          <w:szCs w:val="20"/>
        </w:rPr>
        <w:t xml:space="preserve"> miesi</w:t>
      </w:r>
      <w:r w:rsidR="0099799E">
        <w:rPr>
          <w:b/>
          <w:sz w:val="20"/>
          <w:szCs w:val="20"/>
        </w:rPr>
        <w:t>ące</w:t>
      </w:r>
      <w:r w:rsidR="00857F1D">
        <w:rPr>
          <w:b/>
          <w:sz w:val="20"/>
          <w:szCs w:val="20"/>
        </w:rPr>
        <w:t xml:space="preserve"> od daty zawarcia umowy.</w:t>
      </w:r>
    </w:p>
    <w:p w14:paraId="693B5889" w14:textId="77777777" w:rsidR="00F5232C" w:rsidRPr="00DE0E23" w:rsidRDefault="00F5232C" w:rsidP="00DE0E23">
      <w:pPr>
        <w:shd w:val="clear" w:color="auto" w:fill="FFFFFF"/>
        <w:jc w:val="both"/>
        <w:rPr>
          <w:b/>
          <w:color w:val="000000"/>
          <w:sz w:val="20"/>
          <w:szCs w:val="20"/>
        </w:rPr>
      </w:pPr>
    </w:p>
    <w:p w14:paraId="7C8C2DD8" w14:textId="77777777" w:rsidR="006941B4" w:rsidRPr="00DE0E23" w:rsidRDefault="006941B4" w:rsidP="00DE0E23">
      <w:pPr>
        <w:ind w:left="437" w:hanging="437"/>
        <w:jc w:val="both"/>
        <w:rPr>
          <w:b/>
          <w:sz w:val="20"/>
          <w:szCs w:val="20"/>
        </w:rPr>
      </w:pPr>
      <w:r w:rsidRPr="00DE0E23">
        <w:rPr>
          <w:b/>
          <w:sz w:val="20"/>
          <w:szCs w:val="20"/>
        </w:rPr>
        <w:t>5.</w:t>
      </w:r>
      <w:r w:rsidRPr="00DE0E23">
        <w:rPr>
          <w:b/>
          <w:sz w:val="20"/>
          <w:szCs w:val="20"/>
        </w:rPr>
        <w:tab/>
        <w:t>WARUNKI UDZIAŁU W POSTĘPOWANIU I PODSTAWY WYKLUCZENIA</w:t>
      </w:r>
    </w:p>
    <w:p w14:paraId="28C7BDAB" w14:textId="77777777" w:rsidR="006941B4" w:rsidRPr="00DE0E23" w:rsidRDefault="006941B4" w:rsidP="002D05F1">
      <w:pPr>
        <w:pStyle w:val="pkt"/>
        <w:numPr>
          <w:ilvl w:val="1"/>
          <w:numId w:val="22"/>
        </w:numPr>
        <w:autoSpaceDE/>
        <w:autoSpaceDN/>
        <w:adjustRightInd/>
        <w:ind w:left="437" w:hanging="437"/>
        <w:jc w:val="both"/>
        <w:rPr>
          <w:rStyle w:val="TeksttreciPogrubienie"/>
          <w:rFonts w:ascii="Times New Roman" w:hAnsi="Times New Roman" w:cs="Times New Roman"/>
          <w:b w:val="0"/>
          <w:bCs w:val="0"/>
          <w:sz w:val="20"/>
          <w:szCs w:val="20"/>
        </w:rPr>
      </w:pPr>
      <w:r w:rsidRPr="00DE0E23">
        <w:rPr>
          <w:sz w:val="20"/>
          <w:szCs w:val="20"/>
        </w:rPr>
        <w:t>O udzielenie zamówienia mogą ubiegać się Wykonawcy, którzy nie podlegają wykluczeniu na zasadach określonych w Punkcie 6 SWZ, oraz spełniają określone przez Zamawiającego warunki</w:t>
      </w:r>
      <w:r w:rsidRPr="00DE0E23">
        <w:rPr>
          <w:rStyle w:val="TeksttreciPogrubienie"/>
          <w:rFonts w:ascii="Times New Roman" w:hAnsi="Times New Roman" w:cs="Times New Roman"/>
          <w:sz w:val="20"/>
          <w:szCs w:val="20"/>
        </w:rPr>
        <w:t xml:space="preserve"> udziału w postępowaniu.</w:t>
      </w:r>
    </w:p>
    <w:p w14:paraId="11C408E3" w14:textId="77777777" w:rsidR="006941B4" w:rsidRPr="00DE0E23" w:rsidRDefault="006941B4" w:rsidP="002D05F1">
      <w:pPr>
        <w:pStyle w:val="pkt"/>
        <w:numPr>
          <w:ilvl w:val="1"/>
          <w:numId w:val="22"/>
        </w:numPr>
        <w:autoSpaceDE/>
        <w:autoSpaceDN/>
        <w:adjustRightInd/>
        <w:ind w:left="437" w:hanging="437"/>
        <w:jc w:val="both"/>
        <w:rPr>
          <w:sz w:val="20"/>
          <w:szCs w:val="20"/>
          <w:shd w:val="clear" w:color="auto" w:fill="FFFFFF"/>
        </w:rPr>
      </w:pPr>
      <w:r w:rsidRPr="00DE0E23">
        <w:rPr>
          <w:sz w:val="20"/>
          <w:szCs w:val="20"/>
        </w:rPr>
        <w:t>O udzielenie zamówienia mogą ubiegać się Wykonawcy, którzy spełniają warunki dotyczące:</w:t>
      </w:r>
    </w:p>
    <w:p w14:paraId="2895B60C" w14:textId="77777777" w:rsidR="006941B4" w:rsidRPr="00DE0E23" w:rsidRDefault="006941B4" w:rsidP="002D05F1">
      <w:pPr>
        <w:pStyle w:val="Teksttreci0"/>
        <w:numPr>
          <w:ilvl w:val="2"/>
          <w:numId w:val="22"/>
        </w:numPr>
        <w:shd w:val="clear" w:color="auto" w:fill="auto"/>
        <w:spacing w:line="240" w:lineRule="auto"/>
        <w:ind w:left="851" w:right="20" w:hanging="437"/>
        <w:jc w:val="both"/>
        <w:rPr>
          <w:rFonts w:ascii="Times New Roman" w:hAnsi="Times New Roman" w:cs="Times New Roman"/>
          <w:sz w:val="20"/>
          <w:szCs w:val="20"/>
        </w:rPr>
      </w:pPr>
      <w:r w:rsidRPr="00DE0E23">
        <w:rPr>
          <w:rFonts w:ascii="Times New Roman" w:hAnsi="Times New Roman" w:cs="Times New Roman"/>
          <w:b/>
          <w:sz w:val="20"/>
          <w:szCs w:val="20"/>
        </w:rPr>
        <w:t>zdolności do występowania w obrocie gospodarczym:</w:t>
      </w:r>
    </w:p>
    <w:p w14:paraId="1275AC13" w14:textId="77777777" w:rsidR="006941B4" w:rsidRPr="00DE0E23" w:rsidRDefault="006941B4" w:rsidP="00DE0E23">
      <w:pPr>
        <w:pStyle w:val="Teksttreci0"/>
        <w:shd w:val="clear" w:color="auto" w:fill="auto"/>
        <w:spacing w:line="240" w:lineRule="auto"/>
        <w:ind w:left="851" w:right="20" w:firstLine="0"/>
        <w:jc w:val="both"/>
        <w:rPr>
          <w:rFonts w:ascii="Times New Roman" w:hAnsi="Times New Roman" w:cs="Times New Roman"/>
          <w:sz w:val="20"/>
          <w:szCs w:val="20"/>
        </w:rPr>
      </w:pPr>
      <w:r w:rsidRPr="00DE0E23">
        <w:rPr>
          <w:rFonts w:ascii="Times New Roman" w:hAnsi="Times New Roman" w:cs="Times New Roman"/>
          <w:sz w:val="20"/>
          <w:szCs w:val="20"/>
        </w:rPr>
        <w:t>Zamawiający nie stawia warunku w powyższym zakresie.</w:t>
      </w:r>
    </w:p>
    <w:p w14:paraId="475713D8" w14:textId="77777777" w:rsidR="006941B4" w:rsidRPr="00DE0E23" w:rsidRDefault="006941B4" w:rsidP="002D05F1">
      <w:pPr>
        <w:pStyle w:val="Teksttreci0"/>
        <w:numPr>
          <w:ilvl w:val="2"/>
          <w:numId w:val="22"/>
        </w:numPr>
        <w:shd w:val="clear" w:color="auto" w:fill="auto"/>
        <w:spacing w:line="240" w:lineRule="auto"/>
        <w:ind w:left="851" w:right="20" w:hanging="437"/>
        <w:jc w:val="both"/>
        <w:rPr>
          <w:rFonts w:ascii="Times New Roman" w:hAnsi="Times New Roman" w:cs="Times New Roman"/>
          <w:b/>
          <w:sz w:val="20"/>
          <w:szCs w:val="20"/>
        </w:rPr>
      </w:pPr>
      <w:r w:rsidRPr="00DE0E23">
        <w:rPr>
          <w:rFonts w:ascii="Times New Roman" w:hAnsi="Times New Roman" w:cs="Times New Roman"/>
          <w:b/>
          <w:sz w:val="20"/>
          <w:szCs w:val="20"/>
        </w:rPr>
        <w:t>uprawnień do prowadzenia określonej działalności gospodarczej lub zawodowej, o ile wynika to z odrębnych przepisów:</w:t>
      </w:r>
    </w:p>
    <w:p w14:paraId="72A10F1F" w14:textId="77777777" w:rsidR="006941B4" w:rsidRPr="00DE0E23" w:rsidRDefault="006941B4" w:rsidP="00DE0E23">
      <w:pPr>
        <w:pStyle w:val="Teksttreci0"/>
        <w:shd w:val="clear" w:color="auto" w:fill="auto"/>
        <w:spacing w:line="240" w:lineRule="auto"/>
        <w:ind w:left="851" w:right="20" w:firstLine="0"/>
        <w:jc w:val="both"/>
        <w:rPr>
          <w:rFonts w:ascii="Times New Roman" w:hAnsi="Times New Roman" w:cs="Times New Roman"/>
          <w:b/>
          <w:sz w:val="20"/>
          <w:szCs w:val="20"/>
        </w:rPr>
      </w:pPr>
      <w:r w:rsidRPr="00DE0E23">
        <w:rPr>
          <w:rFonts w:ascii="Times New Roman" w:hAnsi="Times New Roman" w:cs="Times New Roman"/>
          <w:sz w:val="20"/>
          <w:szCs w:val="20"/>
        </w:rPr>
        <w:t>Zamawiający nie stawia warunku w powyższym zakresie.</w:t>
      </w:r>
    </w:p>
    <w:p w14:paraId="27CE074F" w14:textId="77777777" w:rsidR="006941B4" w:rsidRPr="00DE0E23" w:rsidRDefault="006941B4" w:rsidP="002D05F1">
      <w:pPr>
        <w:pStyle w:val="Teksttreci0"/>
        <w:numPr>
          <w:ilvl w:val="2"/>
          <w:numId w:val="22"/>
        </w:numPr>
        <w:shd w:val="clear" w:color="auto" w:fill="auto"/>
        <w:spacing w:line="240" w:lineRule="auto"/>
        <w:ind w:left="851" w:right="20" w:hanging="437"/>
        <w:jc w:val="both"/>
        <w:rPr>
          <w:rFonts w:ascii="Times New Roman" w:hAnsi="Times New Roman" w:cs="Times New Roman"/>
          <w:sz w:val="20"/>
          <w:szCs w:val="20"/>
        </w:rPr>
      </w:pPr>
      <w:r w:rsidRPr="00DE0E23">
        <w:rPr>
          <w:rFonts w:ascii="Times New Roman" w:hAnsi="Times New Roman" w:cs="Times New Roman"/>
          <w:b/>
          <w:sz w:val="20"/>
          <w:szCs w:val="20"/>
        </w:rPr>
        <w:t>sytuacji ekonomicznej lub finansowej:</w:t>
      </w:r>
    </w:p>
    <w:p w14:paraId="25FB1CAB" w14:textId="77777777" w:rsidR="006941B4" w:rsidRPr="00DE0E23" w:rsidRDefault="006941B4" w:rsidP="00DE0E23">
      <w:pPr>
        <w:pStyle w:val="Teksttreci0"/>
        <w:shd w:val="clear" w:color="auto" w:fill="auto"/>
        <w:spacing w:line="240" w:lineRule="auto"/>
        <w:ind w:left="851" w:right="20" w:firstLine="0"/>
        <w:jc w:val="both"/>
        <w:rPr>
          <w:rFonts w:ascii="Times New Roman" w:hAnsi="Times New Roman" w:cs="Times New Roman"/>
          <w:sz w:val="20"/>
          <w:szCs w:val="20"/>
        </w:rPr>
      </w:pPr>
      <w:r w:rsidRPr="00DE0E23">
        <w:rPr>
          <w:rFonts w:ascii="Times New Roman" w:hAnsi="Times New Roman" w:cs="Times New Roman"/>
          <w:sz w:val="20"/>
          <w:szCs w:val="20"/>
        </w:rPr>
        <w:t>Zamawiający nie stawia warunku w powyższym zakresie.</w:t>
      </w:r>
    </w:p>
    <w:p w14:paraId="2D87A417" w14:textId="77777777" w:rsidR="006941B4" w:rsidRPr="00DE0E23" w:rsidRDefault="006941B4" w:rsidP="002D05F1">
      <w:pPr>
        <w:pStyle w:val="Teksttreci0"/>
        <w:numPr>
          <w:ilvl w:val="2"/>
          <w:numId w:val="22"/>
        </w:numPr>
        <w:shd w:val="clear" w:color="auto" w:fill="auto"/>
        <w:spacing w:line="240" w:lineRule="auto"/>
        <w:ind w:left="851" w:right="20" w:hanging="437"/>
        <w:jc w:val="both"/>
        <w:rPr>
          <w:rFonts w:ascii="Times New Roman" w:hAnsi="Times New Roman" w:cs="Times New Roman"/>
          <w:sz w:val="20"/>
          <w:szCs w:val="20"/>
        </w:rPr>
      </w:pPr>
      <w:r w:rsidRPr="00DE0E23">
        <w:rPr>
          <w:rFonts w:ascii="Times New Roman" w:hAnsi="Times New Roman" w:cs="Times New Roman"/>
          <w:b/>
          <w:sz w:val="20"/>
          <w:szCs w:val="20"/>
        </w:rPr>
        <w:t>zdolności technicznej lub zawodowej:</w:t>
      </w:r>
    </w:p>
    <w:p w14:paraId="2DCFD085" w14:textId="77777777" w:rsidR="00857F1D" w:rsidRPr="00DE0E23" w:rsidRDefault="00857F1D" w:rsidP="00857F1D">
      <w:pPr>
        <w:pStyle w:val="Teksttreci0"/>
        <w:shd w:val="clear" w:color="auto" w:fill="auto"/>
        <w:spacing w:line="240" w:lineRule="auto"/>
        <w:ind w:left="851" w:right="20" w:firstLine="0"/>
        <w:jc w:val="both"/>
        <w:rPr>
          <w:rFonts w:ascii="Times New Roman" w:hAnsi="Times New Roman" w:cs="Times New Roman"/>
          <w:sz w:val="20"/>
          <w:szCs w:val="20"/>
        </w:rPr>
      </w:pPr>
      <w:r w:rsidRPr="00DE0E23">
        <w:rPr>
          <w:rFonts w:ascii="Times New Roman" w:hAnsi="Times New Roman" w:cs="Times New Roman"/>
          <w:sz w:val="20"/>
          <w:szCs w:val="20"/>
        </w:rPr>
        <w:t>Zamawiający nie stawia warunku w powyższym zakresie.</w:t>
      </w:r>
    </w:p>
    <w:p w14:paraId="0636E7CF" w14:textId="77777777" w:rsidR="00857F1D" w:rsidRDefault="00857F1D" w:rsidP="000D6589">
      <w:pPr>
        <w:pStyle w:val="Teksttreci0"/>
        <w:shd w:val="clear" w:color="auto" w:fill="auto"/>
        <w:spacing w:line="240" w:lineRule="auto"/>
        <w:ind w:left="851" w:right="20" w:firstLine="0"/>
        <w:jc w:val="both"/>
        <w:rPr>
          <w:rFonts w:ascii="Times New Roman" w:hAnsi="Times New Roman" w:cs="Times New Roman"/>
          <w:sz w:val="20"/>
          <w:szCs w:val="20"/>
        </w:rPr>
      </w:pPr>
    </w:p>
    <w:p w14:paraId="5C568B91" w14:textId="77777777" w:rsidR="00EC7DCE" w:rsidRPr="00DE0E23" w:rsidRDefault="00EC7DCE" w:rsidP="002D05F1">
      <w:pPr>
        <w:numPr>
          <w:ilvl w:val="0"/>
          <w:numId w:val="22"/>
        </w:numPr>
        <w:ind w:right="140"/>
        <w:jc w:val="both"/>
        <w:rPr>
          <w:b/>
          <w:bCs/>
          <w:sz w:val="20"/>
          <w:szCs w:val="20"/>
        </w:rPr>
      </w:pPr>
      <w:r w:rsidRPr="00DE0E23">
        <w:rPr>
          <w:b/>
          <w:bCs/>
          <w:sz w:val="20"/>
          <w:szCs w:val="20"/>
        </w:rPr>
        <w:t>PODSTAWY WYKLUCZENIA Z POSTĘPOWANIA</w:t>
      </w:r>
    </w:p>
    <w:p w14:paraId="7F352F16" w14:textId="77777777" w:rsidR="00EC7DCE" w:rsidRPr="00DE0E23" w:rsidRDefault="00EC7DCE" w:rsidP="002D05F1">
      <w:pPr>
        <w:numPr>
          <w:ilvl w:val="1"/>
          <w:numId w:val="22"/>
        </w:numPr>
        <w:shd w:val="clear" w:color="auto" w:fill="FFFFFF"/>
        <w:jc w:val="both"/>
        <w:rPr>
          <w:sz w:val="20"/>
          <w:szCs w:val="20"/>
        </w:rPr>
      </w:pPr>
      <w:r w:rsidRPr="00DE0E23">
        <w:rPr>
          <w:sz w:val="20"/>
          <w:szCs w:val="20"/>
        </w:rPr>
        <w:t xml:space="preserve">Z postępowania o udzielenie zamówienia wyklucza się Wykonawców, w stosunku do których zachodzi którakolwiek z okoliczności wskazanych w </w:t>
      </w:r>
    </w:p>
    <w:p w14:paraId="365C5109" w14:textId="77777777" w:rsidR="00EC7DCE" w:rsidRPr="00DE0E23" w:rsidRDefault="00EC7DCE" w:rsidP="002D05F1">
      <w:pPr>
        <w:numPr>
          <w:ilvl w:val="2"/>
          <w:numId w:val="22"/>
        </w:numPr>
        <w:shd w:val="clear" w:color="auto" w:fill="FFFFFF"/>
        <w:jc w:val="both"/>
        <w:rPr>
          <w:sz w:val="20"/>
          <w:szCs w:val="20"/>
        </w:rPr>
      </w:pPr>
      <w:r w:rsidRPr="00DE0E23">
        <w:rPr>
          <w:sz w:val="20"/>
          <w:szCs w:val="20"/>
        </w:rPr>
        <w:t xml:space="preserve">art. 108 ust. 1 Ustawy </w:t>
      </w:r>
      <w:proofErr w:type="spellStart"/>
      <w:r w:rsidRPr="00DE0E23">
        <w:rPr>
          <w:sz w:val="20"/>
          <w:szCs w:val="20"/>
        </w:rPr>
        <w:t>Pzp</w:t>
      </w:r>
      <w:proofErr w:type="spellEnd"/>
      <w:r w:rsidRPr="00DE0E23">
        <w:rPr>
          <w:sz w:val="20"/>
          <w:szCs w:val="20"/>
        </w:rPr>
        <w:t xml:space="preserve"> </w:t>
      </w:r>
      <w:proofErr w:type="spellStart"/>
      <w:r w:rsidRPr="00DE0E23">
        <w:rPr>
          <w:sz w:val="20"/>
          <w:szCs w:val="20"/>
        </w:rPr>
        <w:t>tj</w:t>
      </w:r>
      <w:proofErr w:type="spellEnd"/>
      <w:r w:rsidRPr="00DE0E23">
        <w:rPr>
          <w:sz w:val="20"/>
          <w:szCs w:val="20"/>
        </w:rPr>
        <w:t>:</w:t>
      </w:r>
    </w:p>
    <w:p w14:paraId="0E9D8B6F" w14:textId="77777777" w:rsidR="00EC7DCE" w:rsidRPr="00DE0E23" w:rsidRDefault="00EC7DCE" w:rsidP="00DE0E23">
      <w:pPr>
        <w:shd w:val="clear" w:color="auto" w:fill="FFFFFF"/>
        <w:jc w:val="both"/>
        <w:rPr>
          <w:sz w:val="20"/>
          <w:szCs w:val="20"/>
        </w:rPr>
      </w:pPr>
      <w:r w:rsidRPr="00DE0E23">
        <w:rPr>
          <w:sz w:val="20"/>
          <w:szCs w:val="20"/>
        </w:rPr>
        <w:t>Z postępowania o udzielenie zamówienia wyklucza się wykonawcę:</w:t>
      </w:r>
    </w:p>
    <w:p w14:paraId="4CFAC78A" w14:textId="77777777" w:rsidR="00EC7DCE" w:rsidRPr="00DE0E23" w:rsidRDefault="00EC7DCE" w:rsidP="002D05F1">
      <w:pPr>
        <w:numPr>
          <w:ilvl w:val="0"/>
          <w:numId w:val="25"/>
        </w:numPr>
        <w:shd w:val="clear" w:color="auto" w:fill="FFFFFF"/>
        <w:ind w:left="426" w:hanging="284"/>
        <w:jc w:val="both"/>
        <w:rPr>
          <w:sz w:val="20"/>
          <w:szCs w:val="20"/>
        </w:rPr>
      </w:pPr>
      <w:r w:rsidRPr="00DE0E23">
        <w:rPr>
          <w:sz w:val="20"/>
          <w:szCs w:val="20"/>
        </w:rPr>
        <w:t>będącego osobą fizyczną, którego prawomocnie skazano za przestępstwo:</w:t>
      </w:r>
    </w:p>
    <w:p w14:paraId="74DDF8BF" w14:textId="77777777" w:rsidR="00950EA4" w:rsidRPr="00950EA4" w:rsidRDefault="00950EA4" w:rsidP="00950EA4">
      <w:pPr>
        <w:shd w:val="clear" w:color="auto" w:fill="FFFFFF"/>
        <w:ind w:left="851" w:hanging="426"/>
        <w:jc w:val="both"/>
        <w:rPr>
          <w:sz w:val="20"/>
          <w:szCs w:val="20"/>
        </w:rPr>
      </w:pPr>
      <w:r w:rsidRPr="00950EA4">
        <w:rPr>
          <w:sz w:val="20"/>
          <w:szCs w:val="20"/>
        </w:rPr>
        <w:t>a)</w:t>
      </w:r>
      <w:r w:rsidRPr="00950EA4">
        <w:rPr>
          <w:sz w:val="20"/>
          <w:szCs w:val="20"/>
        </w:rPr>
        <w:tab/>
        <w:t>udziału w zorganizowanej grupie przestępczej albo związku mającym na celu popełnienie przestępstwa lub przestępstwa skarbowego, o którym mowa w art. 258 Kodeksu karnego,</w:t>
      </w:r>
    </w:p>
    <w:p w14:paraId="029CB7AB" w14:textId="77777777" w:rsidR="00950EA4" w:rsidRPr="00950EA4" w:rsidRDefault="00950EA4" w:rsidP="00950EA4">
      <w:pPr>
        <w:shd w:val="clear" w:color="auto" w:fill="FFFFFF"/>
        <w:ind w:left="851" w:hanging="426"/>
        <w:jc w:val="both"/>
        <w:rPr>
          <w:sz w:val="20"/>
          <w:szCs w:val="20"/>
        </w:rPr>
      </w:pPr>
      <w:r w:rsidRPr="00950EA4">
        <w:rPr>
          <w:sz w:val="20"/>
          <w:szCs w:val="20"/>
        </w:rPr>
        <w:t>b)</w:t>
      </w:r>
      <w:r w:rsidRPr="00950EA4">
        <w:rPr>
          <w:sz w:val="20"/>
          <w:szCs w:val="20"/>
        </w:rPr>
        <w:tab/>
        <w:t>handlu ludźmi, o którym mowa w art. 189a Kodeksu karnego,</w:t>
      </w:r>
    </w:p>
    <w:p w14:paraId="513ECD66" w14:textId="77777777" w:rsidR="00950EA4" w:rsidRPr="00950EA4" w:rsidRDefault="00950EA4" w:rsidP="00950EA4">
      <w:pPr>
        <w:shd w:val="clear" w:color="auto" w:fill="FFFFFF"/>
        <w:ind w:left="851" w:hanging="426"/>
        <w:jc w:val="both"/>
        <w:rPr>
          <w:sz w:val="20"/>
          <w:szCs w:val="20"/>
        </w:rPr>
      </w:pPr>
      <w:r w:rsidRPr="00950EA4">
        <w:rPr>
          <w:sz w:val="20"/>
          <w:szCs w:val="20"/>
        </w:rPr>
        <w:t>c)</w:t>
      </w:r>
      <w:r w:rsidRPr="00950EA4">
        <w:rPr>
          <w:sz w:val="20"/>
          <w:szCs w:val="20"/>
        </w:rPr>
        <w:tab/>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15A9753" w14:textId="77777777" w:rsidR="00950EA4" w:rsidRPr="00950EA4" w:rsidRDefault="00950EA4" w:rsidP="00950EA4">
      <w:pPr>
        <w:shd w:val="clear" w:color="auto" w:fill="FFFFFF"/>
        <w:ind w:left="851" w:hanging="426"/>
        <w:jc w:val="both"/>
        <w:rPr>
          <w:sz w:val="20"/>
          <w:szCs w:val="20"/>
        </w:rPr>
      </w:pPr>
      <w:r w:rsidRPr="00950EA4">
        <w:rPr>
          <w:sz w:val="20"/>
          <w:szCs w:val="20"/>
        </w:rPr>
        <w:t>d)</w:t>
      </w:r>
      <w:r w:rsidRPr="00950EA4">
        <w:rPr>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B6C30C1" w14:textId="77777777" w:rsidR="00950EA4" w:rsidRPr="00950EA4" w:rsidRDefault="00950EA4" w:rsidP="00950EA4">
      <w:pPr>
        <w:shd w:val="clear" w:color="auto" w:fill="FFFFFF"/>
        <w:ind w:left="851" w:hanging="426"/>
        <w:jc w:val="both"/>
        <w:rPr>
          <w:sz w:val="20"/>
          <w:szCs w:val="20"/>
        </w:rPr>
      </w:pPr>
      <w:r w:rsidRPr="00950EA4">
        <w:rPr>
          <w:sz w:val="20"/>
          <w:szCs w:val="20"/>
        </w:rPr>
        <w:t>e)</w:t>
      </w:r>
      <w:r w:rsidRPr="00950EA4">
        <w:rPr>
          <w:sz w:val="20"/>
          <w:szCs w:val="20"/>
        </w:rPr>
        <w:tab/>
        <w:t>o charakterze terrorystycznym, o którym mowa w art. 115 § 20 Kodeksu karnego, lub mające na celu popełnienie tego przestępstwa,</w:t>
      </w:r>
    </w:p>
    <w:p w14:paraId="409741A4" w14:textId="77777777" w:rsidR="00950EA4" w:rsidRPr="00950EA4" w:rsidRDefault="00950EA4" w:rsidP="00950EA4">
      <w:pPr>
        <w:shd w:val="clear" w:color="auto" w:fill="FFFFFF"/>
        <w:ind w:left="851" w:hanging="426"/>
        <w:jc w:val="both"/>
        <w:rPr>
          <w:sz w:val="20"/>
          <w:szCs w:val="20"/>
        </w:rPr>
      </w:pPr>
      <w:r w:rsidRPr="00950EA4">
        <w:rPr>
          <w:sz w:val="20"/>
          <w:szCs w:val="20"/>
        </w:rPr>
        <w:t>f)</w:t>
      </w:r>
      <w:r w:rsidRPr="00950EA4">
        <w:rPr>
          <w:sz w:val="20"/>
          <w:szCs w:val="20"/>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5BE0F24" w14:textId="77777777" w:rsidR="00950EA4" w:rsidRPr="00950EA4" w:rsidRDefault="00950EA4" w:rsidP="00950EA4">
      <w:pPr>
        <w:shd w:val="clear" w:color="auto" w:fill="FFFFFF"/>
        <w:ind w:left="851" w:hanging="426"/>
        <w:jc w:val="both"/>
        <w:rPr>
          <w:sz w:val="20"/>
          <w:szCs w:val="20"/>
        </w:rPr>
      </w:pPr>
      <w:r w:rsidRPr="00950EA4">
        <w:rPr>
          <w:sz w:val="20"/>
          <w:szCs w:val="20"/>
        </w:rPr>
        <w:lastRenderedPageBreak/>
        <w:t>g)</w:t>
      </w:r>
      <w:r w:rsidRPr="00950EA4">
        <w:rPr>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4C47209" w14:textId="67579465" w:rsidR="00950EA4" w:rsidRDefault="00950EA4" w:rsidP="00950EA4">
      <w:pPr>
        <w:shd w:val="clear" w:color="auto" w:fill="FFFFFF"/>
        <w:ind w:left="851" w:hanging="426"/>
        <w:jc w:val="both"/>
        <w:rPr>
          <w:sz w:val="20"/>
          <w:szCs w:val="20"/>
        </w:rPr>
      </w:pPr>
      <w:r w:rsidRPr="00950EA4">
        <w:rPr>
          <w:sz w:val="20"/>
          <w:szCs w:val="20"/>
        </w:rPr>
        <w:t>h)</w:t>
      </w:r>
      <w:r w:rsidRPr="00950EA4">
        <w:rPr>
          <w:sz w:val="20"/>
          <w:szCs w:val="20"/>
        </w:rPr>
        <w:tab/>
        <w:t>o którym mowa w art. 9 ust. 1 i 3 lub art. 10 ustawy z dnia 15 czerwca 2012 r. o skutkach powierzania wykonywania pracy cudzoziemcom przebywającym wbrew przepisom na terytorium Rzeczypospolitej Polskiej</w:t>
      </w:r>
    </w:p>
    <w:p w14:paraId="0235416D" w14:textId="77777777" w:rsidR="00EC7DCE" w:rsidRPr="00DE0E23" w:rsidRDefault="00EC7DCE" w:rsidP="00950EA4">
      <w:pPr>
        <w:shd w:val="clear" w:color="auto" w:fill="FFFFFF"/>
        <w:ind w:left="426"/>
        <w:jc w:val="both"/>
        <w:rPr>
          <w:sz w:val="20"/>
          <w:szCs w:val="20"/>
        </w:rPr>
      </w:pPr>
      <w:r w:rsidRPr="00DE0E23">
        <w:rPr>
          <w:sz w:val="20"/>
          <w:szCs w:val="20"/>
        </w:rPr>
        <w:t>– lub za odpowiedni czyn zabroniony określony w przepisach prawa obcego;</w:t>
      </w:r>
    </w:p>
    <w:p w14:paraId="501BB043" w14:textId="77777777" w:rsidR="00EC7DCE" w:rsidRPr="00DE0E23" w:rsidRDefault="00EC7DCE" w:rsidP="002D05F1">
      <w:pPr>
        <w:numPr>
          <w:ilvl w:val="0"/>
          <w:numId w:val="24"/>
        </w:numPr>
        <w:shd w:val="clear" w:color="auto" w:fill="FFFFFF"/>
        <w:ind w:left="426"/>
        <w:jc w:val="both"/>
        <w:rPr>
          <w:sz w:val="20"/>
          <w:szCs w:val="20"/>
        </w:rPr>
      </w:pPr>
      <w:r w:rsidRPr="00DE0E23">
        <w:rPr>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145E6FD" w14:textId="77777777" w:rsidR="00EC7DCE" w:rsidRPr="00DE0E23" w:rsidRDefault="00EC7DCE" w:rsidP="002D05F1">
      <w:pPr>
        <w:numPr>
          <w:ilvl w:val="0"/>
          <w:numId w:val="24"/>
        </w:numPr>
        <w:shd w:val="clear" w:color="auto" w:fill="FFFFFF"/>
        <w:ind w:left="426"/>
        <w:jc w:val="both"/>
        <w:rPr>
          <w:sz w:val="20"/>
          <w:szCs w:val="20"/>
        </w:rPr>
      </w:pPr>
      <w:r w:rsidRPr="00DE0E23">
        <w:rPr>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BB50EE" w14:textId="77777777" w:rsidR="00EC7DCE" w:rsidRPr="00DE0E23" w:rsidRDefault="00EC7DCE" w:rsidP="002D05F1">
      <w:pPr>
        <w:numPr>
          <w:ilvl w:val="0"/>
          <w:numId w:val="24"/>
        </w:numPr>
        <w:shd w:val="clear" w:color="auto" w:fill="FFFFFF"/>
        <w:ind w:left="426"/>
        <w:jc w:val="both"/>
        <w:rPr>
          <w:sz w:val="20"/>
          <w:szCs w:val="20"/>
        </w:rPr>
      </w:pPr>
      <w:r w:rsidRPr="00DE0E23">
        <w:rPr>
          <w:sz w:val="20"/>
          <w:szCs w:val="20"/>
        </w:rPr>
        <w:t>wobec którego prawomocnie orzeczono zakaz ubiegania się o zamówienia publiczne;</w:t>
      </w:r>
    </w:p>
    <w:p w14:paraId="0A1C65D9" w14:textId="77777777" w:rsidR="00EC7DCE" w:rsidRPr="00DE0E23" w:rsidRDefault="00EC7DCE" w:rsidP="002D05F1">
      <w:pPr>
        <w:numPr>
          <w:ilvl w:val="0"/>
          <w:numId w:val="24"/>
        </w:numPr>
        <w:shd w:val="clear" w:color="auto" w:fill="FFFFFF"/>
        <w:ind w:left="426"/>
        <w:jc w:val="both"/>
        <w:rPr>
          <w:sz w:val="20"/>
          <w:szCs w:val="20"/>
        </w:rPr>
      </w:pPr>
      <w:r w:rsidRPr="00DE0E23">
        <w:rPr>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E7BEFD3" w14:textId="77777777" w:rsidR="00EC7DCE" w:rsidRPr="00DE0E23" w:rsidRDefault="00EC7DCE" w:rsidP="002D05F1">
      <w:pPr>
        <w:numPr>
          <w:ilvl w:val="0"/>
          <w:numId w:val="24"/>
        </w:numPr>
        <w:shd w:val="clear" w:color="auto" w:fill="FFFFFF"/>
        <w:ind w:left="426"/>
        <w:jc w:val="both"/>
        <w:rPr>
          <w:sz w:val="20"/>
          <w:szCs w:val="20"/>
        </w:rPr>
      </w:pPr>
      <w:r w:rsidRPr="00DE0E23">
        <w:rPr>
          <w:sz w:val="20"/>
          <w:szCs w:val="20"/>
        </w:rPr>
        <w:t>jeżeli, w przypadkach, o których mowa w art. 85 wykluczenia z postępowania podmiotu wcześniej zaangażowanego w przygotowanie postępowania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3AC791C" w14:textId="77777777" w:rsidR="00EC7DCE" w:rsidRPr="00DE0E23" w:rsidRDefault="00EC7DCE" w:rsidP="002D05F1">
      <w:pPr>
        <w:numPr>
          <w:ilvl w:val="2"/>
          <w:numId w:val="22"/>
        </w:numPr>
        <w:shd w:val="clear" w:color="auto" w:fill="FFFFFF"/>
        <w:ind w:left="709" w:hanging="709"/>
        <w:jc w:val="both"/>
        <w:rPr>
          <w:sz w:val="20"/>
          <w:szCs w:val="20"/>
        </w:rPr>
      </w:pPr>
      <w:r w:rsidRPr="00DE0E23">
        <w:rPr>
          <w:sz w:val="20"/>
          <w:szCs w:val="20"/>
        </w:rPr>
        <w:t xml:space="preserve">art. 109. ust. 1 punkt 4 Ustawy </w:t>
      </w:r>
      <w:proofErr w:type="spellStart"/>
      <w:r w:rsidRPr="00DE0E23">
        <w:rPr>
          <w:sz w:val="20"/>
          <w:szCs w:val="20"/>
        </w:rPr>
        <w:t>Pzp</w:t>
      </w:r>
      <w:proofErr w:type="spellEnd"/>
      <w:r w:rsidRPr="00DE0E23">
        <w:rPr>
          <w:sz w:val="20"/>
          <w:szCs w:val="20"/>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3AAF27D3" w14:textId="77777777" w:rsidR="00EC7DCE" w:rsidRPr="00DE0E23" w:rsidRDefault="00EC7DCE" w:rsidP="002D05F1">
      <w:pPr>
        <w:numPr>
          <w:ilvl w:val="2"/>
          <w:numId w:val="22"/>
        </w:numPr>
        <w:shd w:val="clear" w:color="auto" w:fill="FFFFFF"/>
        <w:ind w:left="709" w:hanging="709"/>
        <w:jc w:val="both"/>
        <w:rPr>
          <w:sz w:val="20"/>
          <w:szCs w:val="20"/>
        </w:rPr>
      </w:pPr>
      <w:r w:rsidRPr="00DE0E23">
        <w:rPr>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DE0E23">
        <w:rPr>
          <w:sz w:val="20"/>
          <w:szCs w:val="20"/>
        </w:rPr>
        <w:t>Pzp</w:t>
      </w:r>
      <w:proofErr w:type="spellEnd"/>
      <w:r w:rsidRPr="00DE0E23">
        <w:rPr>
          <w:sz w:val="20"/>
          <w:szCs w:val="20"/>
        </w:rPr>
        <w:t xml:space="preserve"> wyklucza się:</w:t>
      </w:r>
    </w:p>
    <w:p w14:paraId="6C979ED8" w14:textId="6EB9635C" w:rsidR="00EC7DCE" w:rsidRPr="00DE0E23" w:rsidRDefault="00950EA4" w:rsidP="002D05F1">
      <w:pPr>
        <w:numPr>
          <w:ilvl w:val="3"/>
          <w:numId w:val="22"/>
        </w:numPr>
        <w:shd w:val="clear" w:color="auto" w:fill="FFFFFF"/>
        <w:ind w:left="993" w:hanging="851"/>
        <w:jc w:val="both"/>
        <w:rPr>
          <w:sz w:val="20"/>
          <w:szCs w:val="20"/>
        </w:rPr>
      </w:pPr>
      <w:r w:rsidRPr="00950EA4">
        <w:rPr>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w:t>
      </w:r>
      <w:r w:rsidR="00EC7DCE" w:rsidRPr="00DE0E23">
        <w:rPr>
          <w:sz w:val="20"/>
          <w:szCs w:val="20"/>
        </w:rPr>
        <w:t>3 ustawy;</w:t>
      </w:r>
    </w:p>
    <w:p w14:paraId="0FB5B277" w14:textId="5FAAAB8B" w:rsidR="00EC7DCE" w:rsidRPr="00DE0E23" w:rsidRDefault="00950EA4" w:rsidP="002D05F1">
      <w:pPr>
        <w:numPr>
          <w:ilvl w:val="3"/>
          <w:numId w:val="22"/>
        </w:numPr>
        <w:shd w:val="clear" w:color="auto" w:fill="FFFFFF"/>
        <w:ind w:left="993" w:hanging="851"/>
        <w:jc w:val="both"/>
        <w:rPr>
          <w:sz w:val="20"/>
          <w:szCs w:val="20"/>
        </w:rPr>
      </w:pPr>
      <w:r w:rsidRPr="00950EA4">
        <w:rPr>
          <w:sz w:val="20"/>
          <w:szCs w:val="20"/>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sz w:val="20"/>
          <w:szCs w:val="20"/>
        </w:rPr>
        <w:t xml:space="preserve"> </w:t>
      </w:r>
      <w:r w:rsidR="00EC7DCE" w:rsidRPr="00DE0E23">
        <w:rPr>
          <w:sz w:val="20"/>
          <w:szCs w:val="20"/>
        </w:rPr>
        <w:t>ustawy;</w:t>
      </w:r>
    </w:p>
    <w:p w14:paraId="488C4B95" w14:textId="4C539ACB" w:rsidR="00EC7DCE" w:rsidRPr="00DE0E23" w:rsidRDefault="00950EA4" w:rsidP="002D05F1">
      <w:pPr>
        <w:numPr>
          <w:ilvl w:val="3"/>
          <w:numId w:val="22"/>
        </w:numPr>
        <w:shd w:val="clear" w:color="auto" w:fill="FFFFFF"/>
        <w:ind w:left="993" w:hanging="851"/>
        <w:jc w:val="both"/>
        <w:rPr>
          <w:sz w:val="20"/>
          <w:szCs w:val="20"/>
        </w:rPr>
      </w:pPr>
      <w:r w:rsidRPr="00950EA4">
        <w:rPr>
          <w:sz w:val="20"/>
          <w:szCs w:val="20"/>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sz w:val="20"/>
          <w:szCs w:val="20"/>
        </w:rPr>
        <w:t xml:space="preserve"> </w:t>
      </w:r>
      <w:r w:rsidR="00EC7DCE" w:rsidRPr="00DE0E23">
        <w:rPr>
          <w:sz w:val="20"/>
          <w:szCs w:val="20"/>
        </w:rPr>
        <w:t>ustawy.</w:t>
      </w:r>
    </w:p>
    <w:p w14:paraId="493C707D" w14:textId="1F65EC24" w:rsidR="00EC7DCE" w:rsidRPr="00DE0E23" w:rsidRDefault="00EC7DCE" w:rsidP="00DE0E23">
      <w:pPr>
        <w:shd w:val="clear" w:color="auto" w:fill="FFFFFF"/>
        <w:ind w:left="720"/>
        <w:jc w:val="both"/>
        <w:rPr>
          <w:sz w:val="20"/>
          <w:szCs w:val="20"/>
        </w:rPr>
      </w:pPr>
      <w:r w:rsidRPr="00DE0E23">
        <w:rPr>
          <w:sz w:val="20"/>
          <w:szCs w:val="20"/>
        </w:rPr>
        <w:t>oraz</w:t>
      </w:r>
    </w:p>
    <w:p w14:paraId="2EB451B0" w14:textId="77777777" w:rsidR="00EC7DCE" w:rsidRPr="00DE0E23" w:rsidRDefault="00EC7DCE" w:rsidP="002D05F1">
      <w:pPr>
        <w:numPr>
          <w:ilvl w:val="2"/>
          <w:numId w:val="22"/>
        </w:numPr>
        <w:shd w:val="clear" w:color="auto" w:fill="FFFFFF"/>
        <w:ind w:left="567" w:hanging="567"/>
        <w:jc w:val="both"/>
        <w:rPr>
          <w:sz w:val="20"/>
          <w:szCs w:val="20"/>
        </w:rPr>
      </w:pPr>
      <w:r w:rsidRPr="00DE0E23">
        <w:rPr>
          <w:sz w:val="20"/>
          <w:szCs w:val="20"/>
        </w:rPr>
        <w:t>na podstawie przewidzianej w art. 5k rozporządzenia 833/2014 dotyczącego środków ograniczających w związku z działaniami Rosji destabilizującymi sytuację na Ukrainie (Dz. Urz. UE nr L 111 z 8.4.2022, str. 1), w brzmieniu nadanym rozporządzeniem 2022/576.</w:t>
      </w:r>
    </w:p>
    <w:p w14:paraId="56AEA474" w14:textId="77777777" w:rsidR="00EC7DCE" w:rsidRPr="00DE0E23" w:rsidRDefault="00EC7DCE" w:rsidP="002D05F1">
      <w:pPr>
        <w:numPr>
          <w:ilvl w:val="1"/>
          <w:numId w:val="22"/>
        </w:numPr>
        <w:shd w:val="clear" w:color="auto" w:fill="FFFFFF"/>
        <w:ind w:left="567" w:hanging="567"/>
        <w:jc w:val="both"/>
        <w:rPr>
          <w:sz w:val="20"/>
          <w:szCs w:val="20"/>
        </w:rPr>
      </w:pPr>
      <w:r w:rsidRPr="00DE0E23">
        <w:rPr>
          <w:sz w:val="20"/>
          <w:szCs w:val="20"/>
        </w:rPr>
        <w:t xml:space="preserve">Wykluczenie Wykonawcy następuje zgodnie z art. 110 ust. 1 oraz art. 111 Ustawy </w:t>
      </w:r>
      <w:proofErr w:type="spellStart"/>
      <w:r w:rsidRPr="00DE0E23">
        <w:rPr>
          <w:sz w:val="20"/>
          <w:szCs w:val="20"/>
        </w:rPr>
        <w:t>Pzp</w:t>
      </w:r>
      <w:proofErr w:type="spellEnd"/>
      <w:r w:rsidRPr="00DE0E23">
        <w:rPr>
          <w:sz w:val="20"/>
          <w:szCs w:val="20"/>
        </w:rPr>
        <w:t xml:space="preserve">. </w:t>
      </w:r>
    </w:p>
    <w:p w14:paraId="04E7D5FA" w14:textId="77777777" w:rsidR="00EC7DCE" w:rsidRPr="00DE0E23" w:rsidRDefault="00EC7DCE" w:rsidP="002D05F1">
      <w:pPr>
        <w:numPr>
          <w:ilvl w:val="1"/>
          <w:numId w:val="22"/>
        </w:numPr>
        <w:shd w:val="clear" w:color="auto" w:fill="FFFFFF"/>
        <w:ind w:left="567" w:hanging="567"/>
        <w:jc w:val="both"/>
        <w:rPr>
          <w:sz w:val="20"/>
          <w:szCs w:val="20"/>
        </w:rPr>
      </w:pPr>
      <w:r w:rsidRPr="00DE0E23">
        <w:rPr>
          <w:sz w:val="20"/>
          <w:szCs w:val="20"/>
        </w:rPr>
        <w:t>Wykluczenie o którym mowa w punkcie 6.1.3. następuje na okres trwania opisanych powyżej okoliczności.</w:t>
      </w:r>
    </w:p>
    <w:p w14:paraId="4D089782" w14:textId="71DCADC2" w:rsidR="00EC7DCE" w:rsidRPr="00DE0E23" w:rsidRDefault="00EC7DCE" w:rsidP="002D05F1">
      <w:pPr>
        <w:numPr>
          <w:ilvl w:val="1"/>
          <w:numId w:val="22"/>
        </w:numPr>
        <w:shd w:val="clear" w:color="auto" w:fill="FFFFFF"/>
        <w:ind w:left="567" w:hanging="567"/>
        <w:jc w:val="both"/>
        <w:rPr>
          <w:sz w:val="20"/>
          <w:szCs w:val="20"/>
        </w:rPr>
      </w:pPr>
      <w:r w:rsidRPr="00DE0E23">
        <w:rPr>
          <w:sz w:val="20"/>
          <w:szCs w:val="20"/>
        </w:rPr>
        <w:t xml:space="preserve">Wykonawca nie podlega wykluczeniu w okolicznościach określonych w art. 108 ust. 1 pkt 1, 2, 5 i 6 Ustawy </w:t>
      </w:r>
      <w:proofErr w:type="spellStart"/>
      <w:r w:rsidRPr="00DE0E23">
        <w:rPr>
          <w:sz w:val="20"/>
          <w:szCs w:val="20"/>
        </w:rPr>
        <w:t>Pzp</w:t>
      </w:r>
      <w:proofErr w:type="spellEnd"/>
      <w:r w:rsidRPr="00DE0E23">
        <w:rPr>
          <w:sz w:val="20"/>
          <w:szCs w:val="20"/>
        </w:rPr>
        <w:t xml:space="preserve">, jeżeli udowodni zamawiającemu, że spełnił łącznie przesłanki wskazane w art. 110 ust. 2 Ustawy </w:t>
      </w:r>
      <w:proofErr w:type="spellStart"/>
      <w:r w:rsidR="00950EA4">
        <w:rPr>
          <w:sz w:val="20"/>
          <w:szCs w:val="20"/>
        </w:rPr>
        <w:t>P</w:t>
      </w:r>
      <w:r w:rsidRPr="00DE0E23">
        <w:rPr>
          <w:sz w:val="20"/>
          <w:szCs w:val="20"/>
        </w:rPr>
        <w:t>zp</w:t>
      </w:r>
      <w:proofErr w:type="spellEnd"/>
      <w:r w:rsidRPr="00DE0E23">
        <w:rPr>
          <w:sz w:val="20"/>
          <w:szCs w:val="20"/>
        </w:rPr>
        <w:t>:</w:t>
      </w:r>
    </w:p>
    <w:p w14:paraId="5DA93F33" w14:textId="77777777" w:rsidR="00EC7DCE" w:rsidRPr="00DE0E23" w:rsidRDefault="00EC7DCE" w:rsidP="002D05F1">
      <w:pPr>
        <w:numPr>
          <w:ilvl w:val="2"/>
          <w:numId w:val="22"/>
        </w:numPr>
        <w:shd w:val="clear" w:color="auto" w:fill="FFFFFF"/>
        <w:ind w:left="567" w:hanging="567"/>
        <w:jc w:val="both"/>
        <w:rPr>
          <w:sz w:val="20"/>
          <w:szCs w:val="20"/>
        </w:rPr>
      </w:pPr>
      <w:r w:rsidRPr="00DE0E23">
        <w:rPr>
          <w:sz w:val="20"/>
          <w:szCs w:val="20"/>
        </w:rPr>
        <w:t>naprawił lub zobowiązał się do naprawienia szkody wyrządzonej przestępstwem, wykroczeniem lub swoim nieprawidłowym postępowaniem, w tym poprzez zadośćuczynienie pieniężne;</w:t>
      </w:r>
    </w:p>
    <w:p w14:paraId="40EA73B9" w14:textId="77777777" w:rsidR="00EC7DCE" w:rsidRPr="00DE0E23" w:rsidRDefault="00EC7DCE" w:rsidP="002D05F1">
      <w:pPr>
        <w:numPr>
          <w:ilvl w:val="2"/>
          <w:numId w:val="22"/>
        </w:numPr>
        <w:shd w:val="clear" w:color="auto" w:fill="FFFFFF"/>
        <w:ind w:left="567" w:hanging="567"/>
        <w:jc w:val="both"/>
        <w:rPr>
          <w:sz w:val="20"/>
          <w:szCs w:val="20"/>
        </w:rPr>
      </w:pPr>
      <w:r w:rsidRPr="00DE0E23">
        <w:rPr>
          <w:sz w:val="20"/>
          <w:szCs w:val="20"/>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666522" w14:textId="77777777" w:rsidR="00EC7DCE" w:rsidRPr="00DE0E23" w:rsidRDefault="00EC7DCE" w:rsidP="002D05F1">
      <w:pPr>
        <w:numPr>
          <w:ilvl w:val="2"/>
          <w:numId w:val="22"/>
        </w:numPr>
        <w:shd w:val="clear" w:color="auto" w:fill="FFFFFF"/>
        <w:ind w:left="567" w:hanging="567"/>
        <w:jc w:val="both"/>
        <w:rPr>
          <w:sz w:val="20"/>
          <w:szCs w:val="20"/>
        </w:rPr>
      </w:pPr>
      <w:r w:rsidRPr="00DE0E23">
        <w:rPr>
          <w:sz w:val="20"/>
          <w:szCs w:val="20"/>
        </w:rPr>
        <w:t>podjął konkretne środki techniczne, organizacyjne i kadrowe, odpowiednie dla zapobiegania dalszym przestępstwom, wykroczeniom lub nieprawidłowemu postępowaniu, w szczególności:</w:t>
      </w:r>
    </w:p>
    <w:p w14:paraId="5C42BCE4" w14:textId="77777777" w:rsidR="00EC7DCE" w:rsidRPr="00DE0E23" w:rsidRDefault="00EC7DCE" w:rsidP="002D05F1">
      <w:pPr>
        <w:numPr>
          <w:ilvl w:val="0"/>
          <w:numId w:val="23"/>
        </w:numPr>
        <w:shd w:val="clear" w:color="auto" w:fill="FFFFFF"/>
        <w:jc w:val="both"/>
        <w:rPr>
          <w:sz w:val="20"/>
          <w:szCs w:val="20"/>
        </w:rPr>
      </w:pPr>
      <w:r w:rsidRPr="00DE0E23">
        <w:rPr>
          <w:sz w:val="20"/>
          <w:szCs w:val="20"/>
        </w:rPr>
        <w:t>zerwał wszelkie powiązania z osobami lub podmiotami odpowiedzialnymi za nieprawidłowe postępowanie wykonawcy,</w:t>
      </w:r>
    </w:p>
    <w:p w14:paraId="07555444" w14:textId="77777777" w:rsidR="00EC7DCE" w:rsidRPr="00DE0E23" w:rsidRDefault="00EC7DCE" w:rsidP="002D05F1">
      <w:pPr>
        <w:numPr>
          <w:ilvl w:val="0"/>
          <w:numId w:val="23"/>
        </w:numPr>
        <w:shd w:val="clear" w:color="auto" w:fill="FFFFFF"/>
        <w:jc w:val="both"/>
        <w:rPr>
          <w:sz w:val="20"/>
          <w:szCs w:val="20"/>
        </w:rPr>
      </w:pPr>
      <w:r w:rsidRPr="00DE0E23">
        <w:rPr>
          <w:sz w:val="20"/>
          <w:szCs w:val="20"/>
        </w:rPr>
        <w:t>zreorganizował personel,</w:t>
      </w:r>
    </w:p>
    <w:p w14:paraId="6F8E7B95" w14:textId="77777777" w:rsidR="00EC7DCE" w:rsidRPr="00DE0E23" w:rsidRDefault="00EC7DCE" w:rsidP="002D05F1">
      <w:pPr>
        <w:numPr>
          <w:ilvl w:val="0"/>
          <w:numId w:val="23"/>
        </w:numPr>
        <w:shd w:val="clear" w:color="auto" w:fill="FFFFFF"/>
        <w:jc w:val="both"/>
        <w:rPr>
          <w:sz w:val="20"/>
          <w:szCs w:val="20"/>
        </w:rPr>
      </w:pPr>
      <w:r w:rsidRPr="00DE0E23">
        <w:rPr>
          <w:sz w:val="20"/>
          <w:szCs w:val="20"/>
        </w:rPr>
        <w:t>wdrożył system sprawozdawczości i kontroli,</w:t>
      </w:r>
    </w:p>
    <w:p w14:paraId="4827FCE3" w14:textId="77777777" w:rsidR="00EC7DCE" w:rsidRPr="00DE0E23" w:rsidRDefault="00EC7DCE" w:rsidP="002D05F1">
      <w:pPr>
        <w:numPr>
          <w:ilvl w:val="0"/>
          <w:numId w:val="23"/>
        </w:numPr>
        <w:shd w:val="clear" w:color="auto" w:fill="FFFFFF"/>
        <w:jc w:val="both"/>
        <w:rPr>
          <w:sz w:val="20"/>
          <w:szCs w:val="20"/>
        </w:rPr>
      </w:pPr>
      <w:r w:rsidRPr="00DE0E23">
        <w:rPr>
          <w:sz w:val="20"/>
          <w:szCs w:val="20"/>
        </w:rPr>
        <w:t>utworzył struktury audytu wewnętrznego do monitorowania przestrzegania przepisów, wewnętrznych regulacji lub standardów,</w:t>
      </w:r>
    </w:p>
    <w:p w14:paraId="411D70BF" w14:textId="77777777" w:rsidR="00EC7DCE" w:rsidRPr="00DE0E23" w:rsidRDefault="00EC7DCE" w:rsidP="002D05F1">
      <w:pPr>
        <w:numPr>
          <w:ilvl w:val="0"/>
          <w:numId w:val="23"/>
        </w:numPr>
        <w:shd w:val="clear" w:color="auto" w:fill="FFFFFF"/>
        <w:jc w:val="both"/>
        <w:rPr>
          <w:sz w:val="20"/>
          <w:szCs w:val="20"/>
        </w:rPr>
      </w:pPr>
      <w:r w:rsidRPr="00DE0E23">
        <w:rPr>
          <w:sz w:val="20"/>
          <w:szCs w:val="20"/>
        </w:rPr>
        <w:t>wprowadził wewnętrzne regulacje dotyczące odpowiedzialności i odszkodowań za nieprzestrzeganie przepisów, wewnętrznych regulacji lub standardów</w:t>
      </w:r>
    </w:p>
    <w:p w14:paraId="217B38E3" w14:textId="77777777" w:rsidR="00EC7DCE" w:rsidRPr="00DE0E23" w:rsidRDefault="00EC7DCE" w:rsidP="002D05F1">
      <w:pPr>
        <w:numPr>
          <w:ilvl w:val="1"/>
          <w:numId w:val="22"/>
        </w:numPr>
        <w:shd w:val="clear" w:color="auto" w:fill="FFFFFF"/>
        <w:ind w:left="567" w:hanging="567"/>
        <w:jc w:val="both"/>
        <w:rPr>
          <w:sz w:val="20"/>
          <w:szCs w:val="20"/>
        </w:rPr>
      </w:pPr>
      <w:r w:rsidRPr="00DE0E23">
        <w:rPr>
          <w:sz w:val="20"/>
          <w:szCs w:val="20"/>
        </w:rPr>
        <w:t xml:space="preserve">Zamawiający oceni, czy podjęte przez Wykonawcę czynności, o których mowa w art. 110 ust. 2 Ustawy </w:t>
      </w:r>
      <w:proofErr w:type="spellStart"/>
      <w:r w:rsidRPr="00DE0E23">
        <w:rPr>
          <w:sz w:val="20"/>
          <w:szCs w:val="20"/>
        </w:rPr>
        <w:t>Pzp</w:t>
      </w:r>
      <w:proofErr w:type="spellEnd"/>
      <w:r w:rsidRPr="00DE0E23">
        <w:rPr>
          <w:sz w:val="20"/>
          <w:szCs w:val="20"/>
        </w:rPr>
        <w:t>., są wystarczające do wykazania jego rzetelności, uwzględniając wagę i szczególne okoliczności czynu Wykonawcy. Jeżeli podjęte przez wykonawcę czynności nie są wystarczające do wykazania jego rzetelności, Zamawiający wyklucza Wykonawcę.</w:t>
      </w:r>
    </w:p>
    <w:p w14:paraId="0F422CB7" w14:textId="77777777" w:rsidR="00EC7DCE" w:rsidRPr="00DE0E23" w:rsidRDefault="00EC7DCE" w:rsidP="00DE0E23">
      <w:pPr>
        <w:ind w:right="140"/>
        <w:jc w:val="both"/>
        <w:rPr>
          <w:sz w:val="20"/>
          <w:szCs w:val="20"/>
        </w:rPr>
      </w:pPr>
    </w:p>
    <w:p w14:paraId="78BA308F" w14:textId="77777777" w:rsidR="00EC7DCE" w:rsidRPr="00DE0E23" w:rsidRDefault="00EC7DCE" w:rsidP="002D05F1">
      <w:pPr>
        <w:numPr>
          <w:ilvl w:val="0"/>
          <w:numId w:val="22"/>
        </w:numPr>
        <w:ind w:right="140"/>
        <w:jc w:val="both"/>
        <w:rPr>
          <w:b/>
          <w:bCs/>
          <w:sz w:val="20"/>
          <w:szCs w:val="20"/>
        </w:rPr>
      </w:pPr>
      <w:r w:rsidRPr="00DE0E23">
        <w:rPr>
          <w:b/>
          <w:bCs/>
          <w:sz w:val="20"/>
          <w:szCs w:val="20"/>
        </w:rPr>
        <w:t>OŚWIADCZENIA I DOKUMENTY, JAKIE ZOBOWIĄZANI SĄ DOSTARCZYĆ WYKONAWCY W CELU POTWIERDZENIA SPEŁNIANIA WARUNKÓW UDZIAŁU W POSTĘPOWANIU ORAZ WYKAZANIA BRAKU PODSTAW WYKLUCZENIA (PODMIOTOWE ŚRODKI DOWODOWE)</w:t>
      </w:r>
    </w:p>
    <w:p w14:paraId="19E5D41D" w14:textId="77777777" w:rsidR="00EC7DCE" w:rsidRPr="00DE0E23" w:rsidRDefault="00EC7DCE" w:rsidP="002D05F1">
      <w:pPr>
        <w:pStyle w:val="pkt"/>
        <w:numPr>
          <w:ilvl w:val="1"/>
          <w:numId w:val="22"/>
        </w:numPr>
        <w:jc w:val="both"/>
        <w:rPr>
          <w:sz w:val="20"/>
          <w:szCs w:val="20"/>
        </w:rPr>
      </w:pPr>
      <w:r w:rsidRPr="00DE0E23">
        <w:rPr>
          <w:sz w:val="20"/>
          <w:szCs w:val="20"/>
        </w:rPr>
        <w:t xml:space="preserve">Do oferty Wykonawca zobowiązany jest dołączyć aktualne na dzień składania ofert oświadczenie, że nie podlega wykluczeniu oraz spełnia warunki udziału w postępowaniu. Przedmiotowe oświadczenie Wykonawca składa w formie </w:t>
      </w:r>
      <w:r w:rsidRPr="00DE0E23">
        <w:rPr>
          <w:b/>
          <w:sz w:val="20"/>
          <w:szCs w:val="20"/>
        </w:rPr>
        <w:t>Jednolitego Europejskiego Dokumentu Zamówienia (ESPD)</w:t>
      </w:r>
      <w:r w:rsidRPr="00DE0E23">
        <w:rPr>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2107213F" w14:textId="77777777" w:rsidR="00EC7DCE" w:rsidRPr="00DE0E23" w:rsidRDefault="00EC7DCE" w:rsidP="002D05F1">
      <w:pPr>
        <w:numPr>
          <w:ilvl w:val="2"/>
          <w:numId w:val="22"/>
        </w:numPr>
        <w:tabs>
          <w:tab w:val="left" w:pos="709"/>
        </w:tabs>
        <w:autoSpaceDE w:val="0"/>
        <w:autoSpaceDN w:val="0"/>
        <w:adjustRightInd w:val="0"/>
        <w:ind w:left="709" w:hanging="709"/>
        <w:jc w:val="both"/>
        <w:rPr>
          <w:sz w:val="20"/>
          <w:szCs w:val="20"/>
        </w:rPr>
      </w:pPr>
      <w:r w:rsidRPr="00DE0E23">
        <w:rPr>
          <w:sz w:val="20"/>
          <w:szCs w:val="20"/>
        </w:rPr>
        <w:t xml:space="preserve">Zamawiający informuje, iż instrukcję wypełnienia </w:t>
      </w:r>
      <w:r w:rsidRPr="00DE0E23">
        <w:rPr>
          <w:bCs/>
          <w:sz w:val="20"/>
          <w:szCs w:val="20"/>
        </w:rPr>
        <w:t>ESPD</w:t>
      </w:r>
      <w:r w:rsidRPr="00DE0E23">
        <w:rPr>
          <w:b/>
          <w:bCs/>
          <w:sz w:val="20"/>
          <w:szCs w:val="20"/>
        </w:rPr>
        <w:t xml:space="preserve"> </w:t>
      </w:r>
      <w:r w:rsidRPr="00DE0E23">
        <w:rPr>
          <w:sz w:val="20"/>
          <w:szCs w:val="20"/>
        </w:rPr>
        <w:t xml:space="preserve">oraz edytowalną wersję formularza ESPD można znaleźć pod adresem: </w:t>
      </w:r>
      <w:hyperlink r:id="rId10" w:history="1">
        <w:r w:rsidRPr="00DE0E23">
          <w:rPr>
            <w:color w:val="0000FF"/>
            <w:sz w:val="20"/>
            <w:szCs w:val="20"/>
            <w:u w:val="single"/>
          </w:rPr>
          <w:t>https://www.uzp.gov.pl/baza-wiedzy/prawo-zamowien-publicznych-regulacje/prawo-krajowe/jednolity-europejski-dokument-zamowienia</w:t>
        </w:r>
      </w:hyperlink>
      <w:r w:rsidRPr="00DE0E23">
        <w:rPr>
          <w:sz w:val="20"/>
          <w:szCs w:val="20"/>
        </w:rPr>
        <w:t xml:space="preserve">. </w:t>
      </w:r>
    </w:p>
    <w:p w14:paraId="29933705" w14:textId="77777777" w:rsidR="00EC7DCE" w:rsidRPr="00DE0E23" w:rsidRDefault="00EC7DCE" w:rsidP="002D05F1">
      <w:pPr>
        <w:numPr>
          <w:ilvl w:val="2"/>
          <w:numId w:val="22"/>
        </w:numPr>
        <w:tabs>
          <w:tab w:val="left" w:pos="709"/>
        </w:tabs>
        <w:autoSpaceDE w:val="0"/>
        <w:autoSpaceDN w:val="0"/>
        <w:adjustRightInd w:val="0"/>
        <w:ind w:left="709" w:hanging="709"/>
        <w:jc w:val="both"/>
        <w:rPr>
          <w:sz w:val="20"/>
          <w:szCs w:val="20"/>
        </w:rPr>
      </w:pPr>
      <w:r w:rsidRPr="00DE0E23">
        <w:rPr>
          <w:sz w:val="20"/>
          <w:szCs w:val="20"/>
        </w:rPr>
        <w:t xml:space="preserve">Wykonawca może korzystać z narzędzia ESPD lub innych dostępnych narzędzi lub oprogramowania, które umożliwiają wypełnienie. Zamawiający zaleca użycie środka komunikacji elektronicznej, służącego złożeniu JEDZ przez Wykonawcę </w:t>
      </w:r>
      <w:r w:rsidRPr="00DE0E23">
        <w:rPr>
          <w:b/>
          <w:bCs/>
          <w:sz w:val="20"/>
          <w:szCs w:val="20"/>
        </w:rPr>
        <w:t xml:space="preserve">za pomocą platformy </w:t>
      </w:r>
      <w:hyperlink r:id="rId11" w:history="1">
        <w:r w:rsidRPr="00DE0E23">
          <w:rPr>
            <w:rStyle w:val="Hipercze"/>
            <w:sz w:val="20"/>
            <w:szCs w:val="20"/>
          </w:rPr>
          <w:t>https://ezamowienia.gov.pl</w:t>
        </w:r>
      </w:hyperlink>
      <w:r w:rsidRPr="00DE0E23">
        <w:rPr>
          <w:b/>
          <w:bCs/>
          <w:sz w:val="20"/>
          <w:szCs w:val="20"/>
        </w:rPr>
        <w:t>.</w:t>
      </w:r>
      <w:r w:rsidRPr="00DE0E23">
        <w:rPr>
          <w:sz w:val="20"/>
          <w:szCs w:val="20"/>
        </w:rPr>
        <w:t xml:space="preserve"> Interaktywna Instrukcja wypełnienia formularza JEDZ dostępna jest pod adresem: </w:t>
      </w:r>
      <w:hyperlink r:id="rId12" w:history="1">
        <w:r w:rsidRPr="00DE0E23">
          <w:rPr>
            <w:rStyle w:val="Hipercze"/>
            <w:sz w:val="20"/>
            <w:szCs w:val="20"/>
          </w:rPr>
          <w:t>https://ezamowienia.gov.pl/pl/instrukcje/</w:t>
        </w:r>
      </w:hyperlink>
      <w:r w:rsidRPr="00DE0E23">
        <w:rPr>
          <w:sz w:val="20"/>
          <w:szCs w:val="20"/>
        </w:rPr>
        <w:t xml:space="preserve">  „Oferty, wnioski i prace konkursowe” (str. 12). Opublikowany przez Zamawiającego Jednolity europejski dokument zamówienia jest  dostępny dla Wykonawcy z poziomu podglądu wybranego postępowania/konkursu.</w:t>
      </w:r>
    </w:p>
    <w:p w14:paraId="0FB27916" w14:textId="77777777" w:rsidR="00EC7DCE" w:rsidRPr="00DE0E23" w:rsidRDefault="00EC7DCE" w:rsidP="002D05F1">
      <w:pPr>
        <w:numPr>
          <w:ilvl w:val="2"/>
          <w:numId w:val="22"/>
        </w:numPr>
        <w:tabs>
          <w:tab w:val="left" w:pos="709"/>
        </w:tabs>
        <w:autoSpaceDE w:val="0"/>
        <w:autoSpaceDN w:val="0"/>
        <w:adjustRightInd w:val="0"/>
        <w:ind w:left="709" w:hanging="709"/>
        <w:jc w:val="both"/>
        <w:rPr>
          <w:sz w:val="20"/>
          <w:szCs w:val="20"/>
        </w:rPr>
      </w:pPr>
      <w:r w:rsidRPr="00DE0E23">
        <w:rPr>
          <w:sz w:val="20"/>
          <w:szCs w:val="20"/>
        </w:rPr>
        <w:t xml:space="preserve">Aby uruchomić formularz JEDZ w trybie, edycji użytkownik powinien wybrać opcję „Wypełnij” w sekcji „Ogłoszenia i dokumenty postępowania utworzone w systemie” / „Jednolity europejski dokument zamówienia”. Wykonawca ma możliwość pobrania wersji roboczej formularza JEDZ w formacie </w:t>
      </w:r>
      <w:proofErr w:type="spellStart"/>
      <w:r w:rsidRPr="00DE0E23">
        <w:rPr>
          <w:sz w:val="20"/>
          <w:szCs w:val="20"/>
        </w:rPr>
        <w:t>xml</w:t>
      </w:r>
      <w:proofErr w:type="spellEnd"/>
      <w:r w:rsidRPr="00DE0E23">
        <w:rPr>
          <w:sz w:val="20"/>
          <w:szCs w:val="20"/>
        </w:rPr>
        <w:t>. Plik można pobrać w dowolnym momencie tworzenia formularza JEDZ poprzez wybranie opcji Pobierz plik roboczy. Wykonawca może pobrać Jednolity europejski dokument zamówienia w formacie PDF. Warunkiem koniecznym do wygenerowania pliku jest poprawne wypełnienie formularza. W przypadku wykrycia błędów system wyświetla komunikat zawierający wszystkie nieprawidłowości wykryte w formularzu. Po poprawnym wypełnieniu formularza Wykonawca może pobrać go na jeden z dwóch sposobów: za pomocą przycisku Pobierz JEDZ lub wybierając z menu opcję Pobierz JEDZ i plik roboczy.</w:t>
      </w:r>
    </w:p>
    <w:p w14:paraId="4CDBF24B" w14:textId="77777777" w:rsidR="00EC7DCE" w:rsidRPr="00DE0E23" w:rsidRDefault="00EC7DCE" w:rsidP="002D05F1">
      <w:pPr>
        <w:numPr>
          <w:ilvl w:val="2"/>
          <w:numId w:val="22"/>
        </w:numPr>
        <w:tabs>
          <w:tab w:val="left" w:pos="709"/>
        </w:tabs>
        <w:autoSpaceDE w:val="0"/>
        <w:autoSpaceDN w:val="0"/>
        <w:adjustRightInd w:val="0"/>
        <w:ind w:left="709" w:hanging="709"/>
        <w:jc w:val="both"/>
        <w:rPr>
          <w:sz w:val="20"/>
          <w:szCs w:val="20"/>
        </w:rPr>
      </w:pPr>
      <w:r w:rsidRPr="00DE0E23">
        <w:rPr>
          <w:sz w:val="20"/>
          <w:szCs w:val="20"/>
        </w:rPr>
        <w:t xml:space="preserve">W zależności od przeglądarki oraz ustawień przeglądarki plik może zostać pobrany w sposób automatyczny i od razu zapisany na dysku lub może się wyświetlić dodatkowe okno z opcjami do wyboru „Otwórz za pomocą”, „Zapisz plik”. Po wypełnieniu danych na wszystkich ekranach dostępny jest przycisk „Pobierz formularz”, którego wciśnięcie pozwala na pobranie na lokalne zasoby dokumentu będącego formularzem (ofertowym, wniosku o dopuszczenie do udziału w postępowaniu lub konkursowym) wstępnie wypełnionego danymi podanymi na poprzednich ekranach oraz danymi które wprowadził Zamawiający przygotowując formularz do danego postępowania. Po zapisaniu dokumentu należy go otworzyć w narzędziu umożliwiającym odczyt plików PDF (np.: Adobe </w:t>
      </w:r>
      <w:proofErr w:type="spellStart"/>
      <w:r w:rsidRPr="00DE0E23">
        <w:rPr>
          <w:sz w:val="20"/>
          <w:szCs w:val="20"/>
        </w:rPr>
        <w:t>Acrobat</w:t>
      </w:r>
      <w:proofErr w:type="spellEnd"/>
      <w:r w:rsidRPr="00DE0E23">
        <w:rPr>
          <w:sz w:val="20"/>
          <w:szCs w:val="20"/>
        </w:rPr>
        <w:t xml:space="preserve"> Reader), wypełnić na wszystkich stronach odpowiednimi danymi i zapisać. Dokument można edytować wielokrotnie. Przed złożeniem oferty formularz powinien zostać podpisany cyfrowo.</w:t>
      </w:r>
    </w:p>
    <w:p w14:paraId="2CEB1504" w14:textId="2D93CD9C" w:rsidR="00EC7DCE" w:rsidRPr="00DE0E23" w:rsidRDefault="00EC7DCE" w:rsidP="002D05F1">
      <w:pPr>
        <w:numPr>
          <w:ilvl w:val="2"/>
          <w:numId w:val="22"/>
        </w:numPr>
        <w:tabs>
          <w:tab w:val="left" w:pos="709"/>
        </w:tabs>
        <w:autoSpaceDE w:val="0"/>
        <w:autoSpaceDN w:val="0"/>
        <w:adjustRightInd w:val="0"/>
        <w:ind w:left="709" w:hanging="709"/>
        <w:jc w:val="both"/>
        <w:rPr>
          <w:sz w:val="20"/>
          <w:szCs w:val="20"/>
        </w:rPr>
      </w:pPr>
      <w:r w:rsidRPr="00DE0E23">
        <w:rPr>
          <w:sz w:val="20"/>
          <w:szCs w:val="2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rsidR="009548EB" w:rsidRPr="009548EB">
        <w:rPr>
          <w:sz w:val="20"/>
          <w:szCs w:val="20"/>
        </w:rPr>
        <w:t xml:space="preserve">Dz.U. 2024 poz. 1725 </w:t>
      </w:r>
      <w:r w:rsidRPr="00DE0E23">
        <w:rPr>
          <w:sz w:val="20"/>
          <w:szCs w:val="20"/>
        </w:rPr>
        <w:t>ze zm.)</w:t>
      </w:r>
    </w:p>
    <w:p w14:paraId="51921843" w14:textId="77777777" w:rsidR="00EC7DCE" w:rsidRPr="00DE0E23" w:rsidRDefault="00EC7DCE" w:rsidP="002D05F1">
      <w:pPr>
        <w:numPr>
          <w:ilvl w:val="2"/>
          <w:numId w:val="22"/>
        </w:numPr>
        <w:tabs>
          <w:tab w:val="left" w:pos="709"/>
        </w:tabs>
        <w:autoSpaceDE w:val="0"/>
        <w:autoSpaceDN w:val="0"/>
        <w:adjustRightInd w:val="0"/>
        <w:ind w:left="709" w:hanging="709"/>
        <w:jc w:val="both"/>
        <w:rPr>
          <w:sz w:val="20"/>
          <w:szCs w:val="20"/>
        </w:rPr>
      </w:pPr>
      <w:r w:rsidRPr="00DE0E23">
        <w:rPr>
          <w:sz w:val="20"/>
          <w:szCs w:val="20"/>
        </w:rPr>
        <w:lastRenderedPageBreak/>
        <w:t>W tym celu przygotowany przez Zamawiającego Jednolity Europejski Dokument Zamówienia (ESPD) na platformie e-zamówienia, należy wypełnić z zastrzeżeniem poniższych uwag:</w:t>
      </w:r>
    </w:p>
    <w:p w14:paraId="6CB9AC10" w14:textId="77777777" w:rsidR="00EC7DCE" w:rsidRPr="00DE0E23" w:rsidRDefault="00EC7DCE" w:rsidP="00DE0E23">
      <w:pPr>
        <w:ind w:left="850" w:hanging="141"/>
        <w:jc w:val="both"/>
        <w:rPr>
          <w:sz w:val="20"/>
          <w:szCs w:val="20"/>
        </w:rPr>
      </w:pPr>
      <w:r w:rsidRPr="00DE0E23">
        <w:rPr>
          <w:b/>
          <w:sz w:val="20"/>
          <w:szCs w:val="20"/>
        </w:rPr>
        <w:t xml:space="preserve">- </w:t>
      </w:r>
      <w:r w:rsidRPr="00DE0E23">
        <w:rPr>
          <w:sz w:val="20"/>
          <w:szCs w:val="20"/>
        </w:rPr>
        <w:t>w Części II Sekcji D ESPD (</w:t>
      </w:r>
      <w:r w:rsidRPr="00DE0E23">
        <w:rPr>
          <w:i/>
          <w:sz w:val="20"/>
          <w:szCs w:val="20"/>
        </w:rPr>
        <w:t>Informacje dotyczące podwykonawców, na których zdolności Wykonawca nie polega</w:t>
      </w:r>
      <w:r w:rsidRPr="00DE0E23">
        <w:rPr>
          <w:sz w:val="20"/>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2A0AC6F8" w14:textId="77777777" w:rsidR="00EC7DCE" w:rsidRPr="00DE0E23" w:rsidRDefault="00EC7DCE" w:rsidP="00DE0E23">
      <w:pPr>
        <w:ind w:left="850" w:hanging="141"/>
        <w:jc w:val="both"/>
        <w:rPr>
          <w:sz w:val="20"/>
          <w:szCs w:val="20"/>
        </w:rPr>
      </w:pPr>
      <w:r w:rsidRPr="00DE0E23">
        <w:rPr>
          <w:b/>
          <w:sz w:val="20"/>
          <w:szCs w:val="20"/>
        </w:rPr>
        <w:t xml:space="preserve">- </w:t>
      </w:r>
      <w:r w:rsidRPr="00DE0E23">
        <w:rPr>
          <w:sz w:val="20"/>
          <w:szCs w:val="20"/>
        </w:rPr>
        <w:t>w Części IV Zamawiający żąda jedynie ogólnego oświadczenia dotyczącego wszystkich kryteriów kwalifikacji (sekcja α), bez wypełniania poszczególnych Sekcji A, B, C i D;</w:t>
      </w:r>
    </w:p>
    <w:p w14:paraId="7A7FD3F5" w14:textId="77777777" w:rsidR="00EC7DCE" w:rsidRPr="00DE0E23" w:rsidRDefault="00EC7DCE" w:rsidP="00DE0E23">
      <w:pPr>
        <w:ind w:left="850" w:hanging="141"/>
        <w:jc w:val="both"/>
        <w:rPr>
          <w:sz w:val="20"/>
          <w:szCs w:val="20"/>
        </w:rPr>
      </w:pPr>
      <w:r w:rsidRPr="00DE0E23">
        <w:rPr>
          <w:b/>
          <w:sz w:val="20"/>
          <w:szCs w:val="20"/>
        </w:rPr>
        <w:t xml:space="preserve">- </w:t>
      </w:r>
      <w:r w:rsidRPr="00DE0E23">
        <w:rPr>
          <w:sz w:val="20"/>
          <w:szCs w:val="20"/>
        </w:rPr>
        <w:t>Część V (</w:t>
      </w:r>
      <w:r w:rsidRPr="00DE0E23">
        <w:rPr>
          <w:i/>
          <w:sz w:val="20"/>
          <w:szCs w:val="20"/>
        </w:rPr>
        <w:t>Ograniczenie liczby kwalifikujących się kandydatów</w:t>
      </w:r>
      <w:r w:rsidRPr="00DE0E23">
        <w:rPr>
          <w:sz w:val="20"/>
          <w:szCs w:val="20"/>
        </w:rPr>
        <w:t>) należy pozostawić niewypełnioną.</w:t>
      </w:r>
    </w:p>
    <w:p w14:paraId="14F3633B" w14:textId="77777777" w:rsidR="00EC7DCE" w:rsidRPr="00DE0E23" w:rsidRDefault="00EC7DCE" w:rsidP="002D05F1">
      <w:pPr>
        <w:numPr>
          <w:ilvl w:val="1"/>
          <w:numId w:val="22"/>
        </w:numPr>
        <w:autoSpaceDE w:val="0"/>
        <w:autoSpaceDN w:val="0"/>
        <w:adjustRightInd w:val="0"/>
        <w:jc w:val="both"/>
        <w:rPr>
          <w:sz w:val="20"/>
          <w:szCs w:val="20"/>
        </w:rPr>
      </w:pPr>
      <w:r w:rsidRPr="00DE0E23">
        <w:rPr>
          <w:sz w:val="20"/>
          <w:szCs w:val="20"/>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DE0E23">
        <w:rPr>
          <w:sz w:val="20"/>
          <w:szCs w:val="20"/>
        </w:rPr>
        <w:t>Pzp</w:t>
      </w:r>
      <w:proofErr w:type="spellEnd"/>
      <w:r w:rsidRPr="00DE0E23">
        <w:rPr>
          <w:sz w:val="20"/>
          <w:szCs w:val="20"/>
        </w:rPr>
        <w:t xml:space="preserve">. Analogiczny wymóg dotyczy JEDZ składanego przez podwykonawcę, na podstawie art. 25a ust. 5 pkt 1 ustawy </w:t>
      </w:r>
      <w:proofErr w:type="spellStart"/>
      <w:r w:rsidRPr="00DE0E23">
        <w:rPr>
          <w:sz w:val="20"/>
          <w:szCs w:val="20"/>
        </w:rPr>
        <w:t>Pzp</w:t>
      </w:r>
      <w:proofErr w:type="spellEnd"/>
      <w:r w:rsidRPr="00DE0E23">
        <w:rPr>
          <w:sz w:val="20"/>
          <w:szCs w:val="20"/>
        </w:rPr>
        <w:t>.</w:t>
      </w:r>
    </w:p>
    <w:p w14:paraId="58328069" w14:textId="77777777" w:rsidR="00EC7DCE" w:rsidRPr="00DE0E23" w:rsidRDefault="00EC7DCE" w:rsidP="00DE0E23">
      <w:pPr>
        <w:autoSpaceDE w:val="0"/>
        <w:autoSpaceDN w:val="0"/>
        <w:adjustRightInd w:val="0"/>
        <w:ind w:left="426" w:hanging="426"/>
        <w:jc w:val="both"/>
        <w:rPr>
          <w:rFonts w:eastAsia="Calibri"/>
          <w:b/>
          <w:sz w:val="20"/>
          <w:szCs w:val="20"/>
          <w:u w:val="single"/>
          <w:lang w:eastAsia="en-US"/>
        </w:rPr>
      </w:pPr>
      <w:r w:rsidRPr="00DE0E23">
        <w:rPr>
          <w:b/>
          <w:sz w:val="20"/>
          <w:szCs w:val="20"/>
        </w:rPr>
        <w:t xml:space="preserve">7.3. </w:t>
      </w:r>
      <w:r w:rsidRPr="00DE0E23">
        <w:rPr>
          <w:rFonts w:eastAsia="Calibri"/>
          <w:b/>
          <w:sz w:val="20"/>
          <w:szCs w:val="20"/>
          <w:u w:val="single"/>
          <w:lang w:eastAsia="en-US"/>
        </w:rPr>
        <w:t xml:space="preserve">Dokumenty składane na wezwanie: </w:t>
      </w:r>
    </w:p>
    <w:p w14:paraId="24751BE8" w14:textId="77777777" w:rsidR="00EC7DCE" w:rsidRPr="00DE0E23" w:rsidRDefault="00EC7DCE" w:rsidP="00DE0E23">
      <w:pPr>
        <w:autoSpaceDE w:val="0"/>
        <w:autoSpaceDN w:val="0"/>
        <w:adjustRightInd w:val="0"/>
        <w:ind w:left="426"/>
        <w:jc w:val="both"/>
        <w:rPr>
          <w:rFonts w:eastAsia="Calibri"/>
          <w:sz w:val="20"/>
          <w:szCs w:val="20"/>
          <w:lang w:eastAsia="en-US"/>
        </w:rPr>
      </w:pPr>
      <w:r w:rsidRPr="00DE0E23">
        <w:rPr>
          <w:rFonts w:eastAsia="Calibri"/>
          <w:sz w:val="20"/>
          <w:szCs w:val="20"/>
          <w:shd w:val="clear" w:color="auto" w:fill="FFFFFF"/>
          <w:lang w:eastAsia="en-US"/>
        </w:rPr>
        <w:t xml:space="preserve">Zamawiający, zgodnie z art. 126 ust. 1 </w:t>
      </w:r>
      <w:proofErr w:type="spellStart"/>
      <w:r w:rsidRPr="00DE0E23">
        <w:rPr>
          <w:rFonts w:eastAsia="Calibri"/>
          <w:sz w:val="20"/>
          <w:szCs w:val="20"/>
          <w:shd w:val="clear" w:color="auto" w:fill="FFFFFF"/>
          <w:lang w:eastAsia="en-US"/>
        </w:rPr>
        <w:t>Pzp</w:t>
      </w:r>
      <w:proofErr w:type="spellEnd"/>
      <w:r w:rsidRPr="00DE0E23">
        <w:rPr>
          <w:rFonts w:eastAsia="Calibri"/>
          <w:sz w:val="20"/>
          <w:szCs w:val="20"/>
          <w:shd w:val="clear" w:color="auto" w:fill="FFFFFF"/>
          <w:lang w:eastAsia="en-US"/>
        </w:rPr>
        <w:t xml:space="preserve">, przed wyborem najkorzystniejszej oferty wezwie Wykonawcę, którego oferta została najwyżej oceniona, </w:t>
      </w:r>
      <w:r w:rsidRPr="00DE0E23">
        <w:rPr>
          <w:rFonts w:eastAsia="Calibri"/>
          <w:sz w:val="20"/>
          <w:szCs w:val="20"/>
          <w:lang w:eastAsia="en-US"/>
        </w:rPr>
        <w:t>do</w:t>
      </w:r>
      <w:r w:rsidRPr="00DE0E23">
        <w:rPr>
          <w:rFonts w:eastAsia="Calibri"/>
          <w:sz w:val="20"/>
          <w:szCs w:val="20"/>
          <w:shd w:val="clear" w:color="auto" w:fill="FFFFFF"/>
          <w:lang w:eastAsia="en-US"/>
        </w:rPr>
        <w:t xml:space="preserve"> złożenia w wyznaczonym terminie, nie krótszym niż 10 dni, aktualnych na dzień złożenia podmiotowych środków dowodowych. </w:t>
      </w:r>
      <w:r w:rsidRPr="00DE0E23">
        <w:rPr>
          <w:b/>
          <w:bCs/>
          <w:sz w:val="20"/>
          <w:szCs w:val="20"/>
          <w:shd w:val="clear" w:color="auto" w:fill="FFFFFF"/>
        </w:rPr>
        <w:t>Podmiotowe środki dowodowe obejmują:</w:t>
      </w:r>
    </w:p>
    <w:p w14:paraId="3BBC4C01" w14:textId="77777777" w:rsidR="00EC7DCE" w:rsidRPr="00DE0E23" w:rsidRDefault="00EC7DCE" w:rsidP="00DE0E23">
      <w:pPr>
        <w:numPr>
          <w:ilvl w:val="2"/>
          <w:numId w:val="5"/>
        </w:numPr>
        <w:contextualSpacing/>
        <w:jc w:val="both"/>
        <w:rPr>
          <w:sz w:val="20"/>
          <w:szCs w:val="20"/>
        </w:rPr>
      </w:pPr>
      <w:r w:rsidRPr="00DE0E23">
        <w:rPr>
          <w:b/>
          <w:sz w:val="20"/>
          <w:szCs w:val="20"/>
        </w:rPr>
        <w:t xml:space="preserve">Informacja z Krajowego Rejestru Karnego </w:t>
      </w:r>
      <w:r w:rsidRPr="00DE0E23">
        <w:rPr>
          <w:sz w:val="20"/>
          <w:szCs w:val="20"/>
        </w:rPr>
        <w:t xml:space="preserve">w zakresie dotyczącym podstaw wykluczenia wskazanych w art. 108 ust. 1 pkt 1,2 i 4 Ustawy </w:t>
      </w:r>
      <w:proofErr w:type="spellStart"/>
      <w:r w:rsidRPr="00DE0E23">
        <w:rPr>
          <w:sz w:val="20"/>
          <w:szCs w:val="20"/>
        </w:rPr>
        <w:t>Pzp</w:t>
      </w:r>
      <w:proofErr w:type="spellEnd"/>
      <w:r w:rsidRPr="00DE0E23">
        <w:rPr>
          <w:sz w:val="20"/>
          <w:szCs w:val="20"/>
        </w:rPr>
        <w:t>. sporządzona nie wcześniej niż 6 miesięcy przed jej złożeniem</w:t>
      </w:r>
    </w:p>
    <w:p w14:paraId="41BC8919" w14:textId="084E0F11" w:rsidR="00EC7DCE" w:rsidRPr="00DE0E23" w:rsidRDefault="00EC7DCE" w:rsidP="00DE0E23">
      <w:pPr>
        <w:numPr>
          <w:ilvl w:val="2"/>
          <w:numId w:val="5"/>
        </w:numPr>
        <w:contextualSpacing/>
        <w:jc w:val="both"/>
        <w:rPr>
          <w:sz w:val="20"/>
          <w:szCs w:val="20"/>
        </w:rPr>
      </w:pPr>
      <w:r w:rsidRPr="00DE0E23">
        <w:rPr>
          <w:b/>
          <w:bCs/>
          <w:sz w:val="20"/>
          <w:szCs w:val="20"/>
        </w:rPr>
        <w:t>Oświadczenie Wykonawcy</w:t>
      </w:r>
      <w:r w:rsidRPr="00DE0E23">
        <w:rPr>
          <w:sz w:val="20"/>
          <w:szCs w:val="20"/>
        </w:rPr>
        <w:t xml:space="preserve">, w zakresie art. 108 ust. 1 pkt 5 Ustawy </w:t>
      </w:r>
      <w:proofErr w:type="spellStart"/>
      <w:r w:rsidRPr="00DE0E23">
        <w:rPr>
          <w:sz w:val="20"/>
          <w:szCs w:val="20"/>
        </w:rPr>
        <w:t>Pzp</w:t>
      </w:r>
      <w:proofErr w:type="spellEnd"/>
      <w:r w:rsidRPr="00DE0E23">
        <w:rPr>
          <w:sz w:val="20"/>
          <w:szCs w:val="20"/>
        </w:rPr>
        <w:t>, o braku przynależności do tej samej grupy kapitałowej, w rozumieniu ustawy z dnia 16.02.2007 r. o ochronie konkurencji i konsumentów (Dz. U. z 202</w:t>
      </w:r>
      <w:r w:rsidR="003E62D7" w:rsidRPr="00DE0E23">
        <w:rPr>
          <w:sz w:val="20"/>
          <w:szCs w:val="20"/>
        </w:rPr>
        <w:t>4</w:t>
      </w:r>
      <w:r w:rsidRPr="00DE0E23">
        <w:rPr>
          <w:sz w:val="20"/>
          <w:szCs w:val="20"/>
        </w:rPr>
        <w:t xml:space="preserve"> r. poz. </w:t>
      </w:r>
      <w:r w:rsidR="00FD4B74">
        <w:rPr>
          <w:sz w:val="20"/>
          <w:szCs w:val="20"/>
        </w:rPr>
        <w:t>1616</w:t>
      </w:r>
      <w:r w:rsidRPr="00DE0E23">
        <w:rPr>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E0E23">
        <w:rPr>
          <w:b/>
          <w:bCs/>
          <w:sz w:val="20"/>
          <w:szCs w:val="20"/>
        </w:rPr>
        <w:t>załącznik nr 23.4 do SWZ</w:t>
      </w:r>
      <w:r w:rsidR="00654205">
        <w:rPr>
          <w:b/>
          <w:bCs/>
          <w:sz w:val="20"/>
          <w:szCs w:val="20"/>
        </w:rPr>
        <w:t>-</w:t>
      </w:r>
      <w:r w:rsidR="00654205" w:rsidRPr="00654205">
        <w:t xml:space="preserve"> </w:t>
      </w:r>
      <w:r w:rsidR="00654205" w:rsidRPr="00654205">
        <w:rPr>
          <w:sz w:val="20"/>
          <w:szCs w:val="20"/>
        </w:rPr>
        <w:t>wezwanie będzie miało zastosowanie wyłącznie w przypadku jeżeli została złożona większa ilość ofert niż jedna</w:t>
      </w:r>
    </w:p>
    <w:p w14:paraId="78E4498A" w14:textId="282E1CAD" w:rsidR="00EC7DCE" w:rsidRPr="00DE0E23" w:rsidRDefault="00EC7DCE" w:rsidP="00DE0E23">
      <w:pPr>
        <w:numPr>
          <w:ilvl w:val="2"/>
          <w:numId w:val="5"/>
        </w:numPr>
        <w:contextualSpacing/>
        <w:jc w:val="both"/>
        <w:rPr>
          <w:sz w:val="20"/>
          <w:szCs w:val="20"/>
        </w:rPr>
      </w:pPr>
      <w:r w:rsidRPr="00DE0E23">
        <w:rPr>
          <w:sz w:val="20"/>
          <w:szCs w:val="20"/>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BE69DE" w:rsidRPr="00DE0E23">
        <w:rPr>
          <w:sz w:val="20"/>
          <w:szCs w:val="20"/>
        </w:rPr>
        <w:t>.</w:t>
      </w:r>
    </w:p>
    <w:p w14:paraId="68E61B95" w14:textId="6688C658" w:rsidR="00EC7DCE" w:rsidRDefault="00EC7DCE" w:rsidP="00DE0E23">
      <w:pPr>
        <w:numPr>
          <w:ilvl w:val="2"/>
          <w:numId w:val="5"/>
        </w:numPr>
        <w:contextualSpacing/>
        <w:jc w:val="both"/>
        <w:rPr>
          <w:sz w:val="20"/>
          <w:szCs w:val="20"/>
        </w:rPr>
      </w:pPr>
      <w:r w:rsidRPr="00DE0E23">
        <w:rPr>
          <w:b/>
          <w:sz w:val="20"/>
          <w:szCs w:val="20"/>
        </w:rPr>
        <w:t xml:space="preserve">Oświadczenie wykonawcy </w:t>
      </w:r>
      <w:r w:rsidRPr="00DE0E23">
        <w:rPr>
          <w:sz w:val="20"/>
          <w:szCs w:val="20"/>
        </w:rPr>
        <w:t xml:space="preserve">o aktualności informacji zawartych w oświadczeniu, o którym mowa w art. 125 ust. 1 Ustawy </w:t>
      </w:r>
      <w:proofErr w:type="spellStart"/>
      <w:r w:rsidRPr="00DE0E23">
        <w:rPr>
          <w:sz w:val="20"/>
          <w:szCs w:val="20"/>
        </w:rPr>
        <w:t>Pzp</w:t>
      </w:r>
      <w:proofErr w:type="spellEnd"/>
      <w:r w:rsidRPr="00DE0E23">
        <w:rPr>
          <w:sz w:val="20"/>
          <w:szCs w:val="20"/>
        </w:rPr>
        <w:t xml:space="preserve"> w zakresie odnoszącym się do podstaw wykluczenia wskazanych w art. 108 ust. 1 pkt 3-6 Ustawy </w:t>
      </w:r>
      <w:proofErr w:type="spellStart"/>
      <w:r w:rsidRPr="00DE0E23">
        <w:rPr>
          <w:sz w:val="20"/>
          <w:szCs w:val="20"/>
        </w:rPr>
        <w:t>Pzp</w:t>
      </w:r>
      <w:proofErr w:type="spellEnd"/>
      <w:r w:rsidR="00BE69DE" w:rsidRPr="00DE0E23">
        <w:rPr>
          <w:sz w:val="20"/>
          <w:szCs w:val="20"/>
        </w:rPr>
        <w:t>.</w:t>
      </w:r>
    </w:p>
    <w:p w14:paraId="1477F9CD" w14:textId="77777777" w:rsidR="00EC7DCE" w:rsidRPr="00DE0E23" w:rsidRDefault="00EC7DCE" w:rsidP="00DE0E23">
      <w:pPr>
        <w:pStyle w:val="pkt"/>
        <w:numPr>
          <w:ilvl w:val="1"/>
          <w:numId w:val="5"/>
        </w:numPr>
        <w:jc w:val="both"/>
        <w:rPr>
          <w:sz w:val="20"/>
          <w:szCs w:val="20"/>
        </w:rPr>
      </w:pPr>
      <w:r w:rsidRPr="00DE0E23">
        <w:rPr>
          <w:sz w:val="20"/>
          <w:szCs w:val="20"/>
        </w:rPr>
        <w:t>Jeżeli Wykonawca ma siedzibę lub miejsce zamieszkania poza granicami Rzeczypospolitej Polskiej:</w:t>
      </w:r>
    </w:p>
    <w:p w14:paraId="59B6EFC8" w14:textId="77777777" w:rsidR="00EC7DCE" w:rsidRPr="00DE0E23" w:rsidRDefault="00EC7DCE" w:rsidP="00DE0E23">
      <w:pPr>
        <w:numPr>
          <w:ilvl w:val="2"/>
          <w:numId w:val="5"/>
        </w:numPr>
        <w:jc w:val="both"/>
        <w:rPr>
          <w:sz w:val="20"/>
          <w:szCs w:val="20"/>
        </w:rPr>
      </w:pPr>
      <w:r w:rsidRPr="00DE0E23">
        <w:rPr>
          <w:sz w:val="20"/>
          <w:szCs w:val="20"/>
        </w:rPr>
        <w:t>zamiast dokumentów, o których mowa w pkt. 7.3.1,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5A19C257" w14:textId="77777777" w:rsidR="00EC7DCE" w:rsidRPr="00DE0E23" w:rsidRDefault="00EC7DCE" w:rsidP="00DE0E23">
      <w:pPr>
        <w:numPr>
          <w:ilvl w:val="2"/>
          <w:numId w:val="5"/>
        </w:numPr>
        <w:jc w:val="both"/>
        <w:rPr>
          <w:sz w:val="20"/>
          <w:szCs w:val="20"/>
        </w:rPr>
      </w:pPr>
      <w:r w:rsidRPr="00DE0E23">
        <w:rPr>
          <w:sz w:val="20"/>
          <w:szCs w:val="20"/>
        </w:rPr>
        <w:t xml:space="preserve">zamiast dokumentów, o których mowa w pkt. 7.3.3, składa dokument lub dokumenty wystawione w kraju, w którym wykonawca ma siedzibę lub miejsce zamieszkania, potwierdzające odpowiednio, że: </w:t>
      </w:r>
    </w:p>
    <w:p w14:paraId="29417905" w14:textId="769C557E" w:rsidR="00EC7DCE" w:rsidRPr="00DE0E23" w:rsidRDefault="00EC7DCE" w:rsidP="002D05F1">
      <w:pPr>
        <w:pStyle w:val="Akapitzlist"/>
        <w:numPr>
          <w:ilvl w:val="1"/>
          <w:numId w:val="23"/>
        </w:numPr>
        <w:ind w:left="1276"/>
        <w:jc w:val="both"/>
        <w:rPr>
          <w:sz w:val="20"/>
        </w:rPr>
      </w:pPr>
      <w:r w:rsidRPr="00DE0E23">
        <w:rPr>
          <w:sz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BE69DE" w:rsidRPr="00DE0E23">
        <w:rPr>
          <w:sz w:val="20"/>
        </w:rPr>
        <w:t>.</w:t>
      </w:r>
    </w:p>
    <w:p w14:paraId="4FCC807E" w14:textId="77777777" w:rsidR="00EC7DCE" w:rsidRPr="00DE0E23" w:rsidRDefault="00EC7DCE" w:rsidP="00DE0E23">
      <w:pPr>
        <w:pStyle w:val="pkt"/>
        <w:numPr>
          <w:ilvl w:val="1"/>
          <w:numId w:val="5"/>
        </w:numPr>
        <w:jc w:val="both"/>
        <w:rPr>
          <w:sz w:val="20"/>
          <w:szCs w:val="20"/>
        </w:rPr>
      </w:pPr>
      <w:r w:rsidRPr="00DE0E23">
        <w:rPr>
          <w:sz w:val="20"/>
          <w:szCs w:val="20"/>
        </w:rPr>
        <w:t>Jeżeli w kraju, w którym wykonawca ma siedzibę lub miejsce zamieszkania, nie wydaje się dokumentów, o których mowa w pkt. 7.4,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7.4.</w:t>
      </w:r>
    </w:p>
    <w:p w14:paraId="736A4D25" w14:textId="77777777" w:rsidR="00EC7DCE" w:rsidRPr="00DE0E23" w:rsidRDefault="00EC7DCE" w:rsidP="00DE0E23">
      <w:pPr>
        <w:pStyle w:val="pkt"/>
        <w:numPr>
          <w:ilvl w:val="1"/>
          <w:numId w:val="5"/>
        </w:numPr>
        <w:jc w:val="both"/>
        <w:rPr>
          <w:sz w:val="20"/>
          <w:szCs w:val="20"/>
        </w:rPr>
      </w:pPr>
      <w:r w:rsidRPr="00DE0E23">
        <w:rPr>
          <w:sz w:val="20"/>
          <w:szCs w:val="20"/>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w:t>
      </w:r>
      <w:r w:rsidRPr="00DE0E23">
        <w:rPr>
          <w:sz w:val="20"/>
          <w:szCs w:val="20"/>
        </w:rPr>
        <w:lastRenderedPageBreak/>
        <w:t>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501E6972" w14:textId="77777777" w:rsidR="00EC7DCE" w:rsidRDefault="00EC7DCE" w:rsidP="00DE0E23">
      <w:pPr>
        <w:pStyle w:val="pkt"/>
        <w:numPr>
          <w:ilvl w:val="1"/>
          <w:numId w:val="5"/>
        </w:numPr>
        <w:jc w:val="both"/>
        <w:rPr>
          <w:sz w:val="20"/>
          <w:szCs w:val="20"/>
          <w:shd w:val="clear" w:color="auto" w:fill="FFFFFF"/>
        </w:rPr>
      </w:pPr>
      <w:r w:rsidRPr="00DE0E23">
        <w:rPr>
          <w:sz w:val="20"/>
          <w:szCs w:val="20"/>
        </w:rPr>
        <w:t xml:space="preserve">W zakresie nieuregulowanym ustawą Ustawy </w:t>
      </w:r>
      <w:proofErr w:type="spellStart"/>
      <w:r w:rsidRPr="00DE0E23">
        <w:rPr>
          <w:sz w:val="20"/>
          <w:szCs w:val="20"/>
        </w:rPr>
        <w:t>Pzp</w:t>
      </w:r>
      <w:proofErr w:type="spellEnd"/>
      <w:r w:rsidRPr="00DE0E23">
        <w:rPr>
          <w:sz w:val="20"/>
          <w:szCs w:val="20"/>
        </w:rPr>
        <w:t xml:space="preserve"> lub niniejszą SWZ do oświadczeń i dokumentów składanych przez Wykonawcę w postępowaniu, zastosowanie mają przepisy rozporządzenia Ministra Rozwoju, Pracy i Technologii z dnia 23 grudnia 2020 r. </w:t>
      </w:r>
      <w:r w:rsidRPr="00DE0E23">
        <w:rPr>
          <w:i/>
          <w:sz w:val="20"/>
          <w:szCs w:val="20"/>
        </w:rPr>
        <w:t xml:space="preserve">w sprawie podmiotowych środków dowodowych oraz innych dokumentów lub oświadczeń, jakich może żądać zamawiający od wykonawcy </w:t>
      </w:r>
      <w:r w:rsidRPr="00DE0E23">
        <w:rPr>
          <w:sz w:val="20"/>
          <w:szCs w:val="20"/>
        </w:rPr>
        <w:t>(Dz. U. z 2020 r. poz. 2415; zwanym dalej "</w:t>
      </w:r>
      <w:proofErr w:type="spellStart"/>
      <w:r w:rsidRPr="00DE0E23">
        <w:rPr>
          <w:sz w:val="20"/>
          <w:szCs w:val="20"/>
        </w:rPr>
        <w:t>r.p.ś.d</w:t>
      </w:r>
      <w:proofErr w:type="spellEnd"/>
      <w:r w:rsidRPr="00DE0E23">
        <w:rPr>
          <w:sz w:val="20"/>
          <w:szCs w:val="20"/>
        </w:rPr>
        <w:t xml:space="preserve">.") oraz przepisy rozporządzenia Prezesa Rady Ministrów z dnia 30 grudnia 2020 r. </w:t>
      </w:r>
      <w:r w:rsidRPr="00DE0E23">
        <w:rPr>
          <w:i/>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DE0E23">
        <w:rPr>
          <w:sz w:val="20"/>
          <w:szCs w:val="20"/>
          <w:shd w:val="clear" w:color="auto" w:fill="FFFFFF"/>
        </w:rPr>
        <w:t>(Dz.U. z 2020 r. poz. 2452</w:t>
      </w:r>
      <w:r w:rsidRPr="00DE0E23">
        <w:rPr>
          <w:sz w:val="20"/>
          <w:szCs w:val="20"/>
        </w:rPr>
        <w:t xml:space="preserve"> zwanym dalej "</w:t>
      </w:r>
      <w:proofErr w:type="spellStart"/>
      <w:r w:rsidRPr="00DE0E23">
        <w:rPr>
          <w:sz w:val="20"/>
          <w:szCs w:val="20"/>
        </w:rPr>
        <w:t>r.d.e</w:t>
      </w:r>
      <w:proofErr w:type="spellEnd"/>
      <w:r w:rsidRPr="00DE0E23">
        <w:rPr>
          <w:sz w:val="20"/>
          <w:szCs w:val="20"/>
        </w:rPr>
        <w:t>."</w:t>
      </w:r>
      <w:r w:rsidRPr="00DE0E23">
        <w:rPr>
          <w:sz w:val="20"/>
          <w:szCs w:val="20"/>
          <w:shd w:val="clear" w:color="auto" w:fill="FFFFFF"/>
        </w:rPr>
        <w:t>)</w:t>
      </w:r>
    </w:p>
    <w:p w14:paraId="606809AE" w14:textId="77777777" w:rsidR="009772C9" w:rsidRPr="009772C9" w:rsidRDefault="009772C9" w:rsidP="009772C9"/>
    <w:p w14:paraId="17FB5D1E" w14:textId="77777777" w:rsidR="00EC7DCE" w:rsidRPr="00DE0E23" w:rsidRDefault="00EC7DCE" w:rsidP="002D05F1">
      <w:pPr>
        <w:numPr>
          <w:ilvl w:val="0"/>
          <w:numId w:val="22"/>
        </w:numPr>
        <w:ind w:right="140"/>
        <w:jc w:val="both"/>
        <w:rPr>
          <w:b/>
          <w:bCs/>
          <w:sz w:val="20"/>
          <w:szCs w:val="20"/>
        </w:rPr>
      </w:pPr>
      <w:bookmarkStart w:id="10" w:name="_Hlk62823441"/>
      <w:r w:rsidRPr="00DE0E23">
        <w:rPr>
          <w:b/>
          <w:bCs/>
          <w:sz w:val="20"/>
          <w:szCs w:val="20"/>
        </w:rPr>
        <w:t xml:space="preserve">POLEGANIE NA ZASOBACH INNYCH PODMIOTÓW </w:t>
      </w:r>
      <w:bookmarkEnd w:id="10"/>
      <w:r w:rsidRPr="00DE0E23">
        <w:rPr>
          <w:b/>
          <w:bCs/>
          <w:sz w:val="20"/>
          <w:szCs w:val="20"/>
        </w:rPr>
        <w:t>ORAZ PODWYKONAWSTWO</w:t>
      </w:r>
    </w:p>
    <w:p w14:paraId="21300139" w14:textId="77777777" w:rsidR="00EC7DCE" w:rsidRPr="00DE0E23" w:rsidRDefault="00EC7DCE" w:rsidP="002D05F1">
      <w:pPr>
        <w:pStyle w:val="pkt"/>
        <w:numPr>
          <w:ilvl w:val="1"/>
          <w:numId w:val="22"/>
        </w:numPr>
        <w:ind w:left="567" w:hanging="567"/>
        <w:rPr>
          <w:sz w:val="20"/>
          <w:szCs w:val="20"/>
        </w:rPr>
      </w:pPr>
      <w:r w:rsidRPr="00DE0E23">
        <w:rPr>
          <w:sz w:val="20"/>
          <w:szCs w:val="20"/>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Pr="00DE0E23">
        <w:rPr>
          <w:sz w:val="20"/>
          <w:szCs w:val="20"/>
        </w:rPr>
        <w:t>prawnych</w:t>
      </w:r>
      <w:r w:rsidRPr="00DE0E23">
        <w:rPr>
          <w:sz w:val="20"/>
          <w:szCs w:val="20"/>
          <w:shd w:val="clear" w:color="auto" w:fill="FFFFFF"/>
        </w:rPr>
        <w:t>.</w:t>
      </w:r>
    </w:p>
    <w:p w14:paraId="49AB9976" w14:textId="100093E0" w:rsidR="00EC7DCE" w:rsidRPr="00DE0E23" w:rsidRDefault="00EC7DCE" w:rsidP="002D05F1">
      <w:pPr>
        <w:pStyle w:val="pkt"/>
        <w:numPr>
          <w:ilvl w:val="1"/>
          <w:numId w:val="22"/>
        </w:numPr>
        <w:ind w:left="567" w:hanging="567"/>
        <w:rPr>
          <w:sz w:val="20"/>
          <w:szCs w:val="20"/>
        </w:rPr>
      </w:pPr>
      <w:r w:rsidRPr="00DE0E23">
        <w:rPr>
          <w:sz w:val="20"/>
          <w:szCs w:val="20"/>
        </w:rPr>
        <w:t>Wymagania dotyczące polegania na zdolnościach lub sytuacjach innych podmiotów, o których mowa w pkt. 8.1.:</w:t>
      </w:r>
    </w:p>
    <w:p w14:paraId="572B0EB8" w14:textId="77777777" w:rsidR="00EC7DCE" w:rsidRPr="00DE0E23" w:rsidRDefault="00EC7DCE" w:rsidP="002D05F1">
      <w:pPr>
        <w:numPr>
          <w:ilvl w:val="2"/>
          <w:numId w:val="22"/>
        </w:numPr>
        <w:ind w:left="567" w:hanging="567"/>
        <w:contextualSpacing/>
        <w:jc w:val="both"/>
        <w:rPr>
          <w:sz w:val="20"/>
          <w:szCs w:val="20"/>
        </w:rPr>
      </w:pPr>
      <w:r w:rsidRPr="00DE0E23">
        <w:rPr>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29E0944B" w14:textId="77777777" w:rsidR="00EC7DCE" w:rsidRPr="00DE0E23" w:rsidRDefault="00EC7DCE" w:rsidP="002D05F1">
      <w:pPr>
        <w:numPr>
          <w:ilvl w:val="2"/>
          <w:numId w:val="22"/>
        </w:numPr>
        <w:ind w:left="567" w:hanging="567"/>
        <w:contextualSpacing/>
        <w:jc w:val="both"/>
        <w:rPr>
          <w:sz w:val="20"/>
          <w:szCs w:val="20"/>
        </w:rPr>
      </w:pPr>
      <w:r w:rsidRPr="00DE0E23">
        <w:rPr>
          <w:sz w:val="20"/>
          <w:szCs w:val="20"/>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7A5C6DB" w14:textId="77777777" w:rsidR="00EC7DCE" w:rsidRPr="00DE0E23" w:rsidRDefault="00EC7DCE" w:rsidP="002D05F1">
      <w:pPr>
        <w:numPr>
          <w:ilvl w:val="2"/>
          <w:numId w:val="22"/>
        </w:numPr>
        <w:ind w:left="567" w:hanging="567"/>
        <w:contextualSpacing/>
        <w:jc w:val="both"/>
        <w:rPr>
          <w:sz w:val="20"/>
          <w:szCs w:val="20"/>
        </w:rPr>
      </w:pPr>
      <w:r w:rsidRPr="00DE0E23">
        <w:rPr>
          <w:sz w:val="20"/>
          <w:szCs w:val="20"/>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DCA8F96" w14:textId="77777777" w:rsidR="00EC7DCE" w:rsidRPr="00DE0E23" w:rsidRDefault="00EC7DCE" w:rsidP="002D05F1">
      <w:pPr>
        <w:numPr>
          <w:ilvl w:val="2"/>
          <w:numId w:val="22"/>
        </w:numPr>
        <w:ind w:left="567" w:hanging="567"/>
        <w:contextualSpacing/>
        <w:jc w:val="both"/>
        <w:rPr>
          <w:sz w:val="20"/>
          <w:szCs w:val="20"/>
        </w:rPr>
      </w:pPr>
      <w:r w:rsidRPr="00DE0E23">
        <w:rPr>
          <w:sz w:val="20"/>
          <w:szCs w:val="20"/>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EF320AA" w14:textId="77777777" w:rsidR="00EC7DCE" w:rsidRPr="00DE0E23" w:rsidRDefault="00EC7DCE" w:rsidP="002D05F1">
      <w:pPr>
        <w:numPr>
          <w:ilvl w:val="2"/>
          <w:numId w:val="22"/>
        </w:numPr>
        <w:ind w:left="567" w:hanging="567"/>
        <w:contextualSpacing/>
        <w:jc w:val="both"/>
        <w:rPr>
          <w:sz w:val="20"/>
          <w:szCs w:val="20"/>
        </w:rPr>
      </w:pPr>
      <w:r w:rsidRPr="00DE0E23">
        <w:rPr>
          <w:sz w:val="20"/>
          <w:szCs w:val="20"/>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50391C48" w14:textId="77777777" w:rsidR="00EC7DCE" w:rsidRPr="00DE0E23" w:rsidRDefault="00EC7DCE" w:rsidP="002D05F1">
      <w:pPr>
        <w:pStyle w:val="pkt"/>
        <w:numPr>
          <w:ilvl w:val="1"/>
          <w:numId w:val="22"/>
        </w:numPr>
        <w:ind w:left="567" w:hanging="567"/>
        <w:jc w:val="both"/>
        <w:rPr>
          <w:sz w:val="20"/>
          <w:szCs w:val="20"/>
        </w:rPr>
      </w:pPr>
      <w:r w:rsidRPr="00DE0E23">
        <w:rPr>
          <w:sz w:val="20"/>
          <w:szCs w:val="20"/>
        </w:rPr>
        <w:t>W celu oceny, czy Wykonawca polegając na zdolnościach lub sytuacji innych podmiotów na zasadach określonych w pkt.  8.2,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39FEE02E" w14:textId="77777777" w:rsidR="00EC7DCE" w:rsidRPr="00DE0E23" w:rsidRDefault="00EC7DCE" w:rsidP="002D05F1">
      <w:pPr>
        <w:pStyle w:val="Teksttreci0"/>
        <w:numPr>
          <w:ilvl w:val="2"/>
          <w:numId w:val="22"/>
        </w:numPr>
        <w:shd w:val="clear" w:color="auto" w:fill="auto"/>
        <w:spacing w:line="240" w:lineRule="auto"/>
        <w:ind w:left="567" w:right="20" w:hanging="567"/>
        <w:jc w:val="both"/>
        <w:rPr>
          <w:rFonts w:ascii="Times New Roman" w:hAnsi="Times New Roman" w:cs="Times New Roman"/>
          <w:sz w:val="20"/>
          <w:szCs w:val="20"/>
        </w:rPr>
      </w:pPr>
      <w:r w:rsidRPr="00DE0E23">
        <w:rPr>
          <w:rFonts w:ascii="Times New Roman" w:hAnsi="Times New Roman" w:cs="Times New Roman"/>
          <w:sz w:val="20"/>
          <w:szCs w:val="20"/>
        </w:rPr>
        <w:t>składa wraz z ofertą zobowiązanie innego podmiotu do udostępnienia niezbędnych zasobów Wykonawcy ;</w:t>
      </w:r>
    </w:p>
    <w:p w14:paraId="01EB1F61" w14:textId="77777777" w:rsidR="00EC7DCE" w:rsidRPr="00DE0E23" w:rsidRDefault="00EC7DCE" w:rsidP="002D05F1">
      <w:pPr>
        <w:pStyle w:val="Teksttreci0"/>
        <w:numPr>
          <w:ilvl w:val="2"/>
          <w:numId w:val="22"/>
        </w:numPr>
        <w:shd w:val="clear" w:color="auto" w:fill="auto"/>
        <w:spacing w:line="240" w:lineRule="auto"/>
        <w:ind w:left="567" w:right="20" w:hanging="567"/>
        <w:jc w:val="both"/>
        <w:rPr>
          <w:rFonts w:ascii="Times New Roman" w:hAnsi="Times New Roman" w:cs="Times New Roman"/>
          <w:sz w:val="20"/>
          <w:szCs w:val="20"/>
        </w:rPr>
      </w:pPr>
      <w:r w:rsidRPr="00DE0E23">
        <w:rPr>
          <w:rFonts w:ascii="Times New Roman" w:hAnsi="Times New Roman" w:cs="Times New Roman"/>
          <w:sz w:val="20"/>
          <w:szCs w:val="20"/>
        </w:rPr>
        <w:t xml:space="preserve">składa wraz z ofertą </w:t>
      </w:r>
      <w:r w:rsidRPr="00DE0E23">
        <w:rPr>
          <w:rFonts w:ascii="Times New Roman" w:hAnsi="Times New Roman" w:cs="Times New Roman"/>
          <w:b/>
          <w:sz w:val="20"/>
          <w:szCs w:val="20"/>
        </w:rPr>
        <w:t>Jednolity Europejski Dokument Zamówienia (ESPD)</w:t>
      </w:r>
      <w:r w:rsidRPr="00DE0E23">
        <w:rPr>
          <w:rFonts w:ascii="Times New Roman" w:hAnsi="Times New Roman" w:cs="Times New Roman"/>
          <w:sz w:val="20"/>
          <w:szCs w:val="20"/>
        </w:rPr>
        <w:t xml:space="preserve"> dotyczący tych podmiotów, w zakresie wskazanym w Części II Sekcji C ESPD (</w:t>
      </w:r>
      <w:r w:rsidRPr="00DE0E23">
        <w:rPr>
          <w:rFonts w:ascii="Times New Roman" w:hAnsi="Times New Roman" w:cs="Times New Roman"/>
          <w:i/>
          <w:sz w:val="20"/>
          <w:szCs w:val="20"/>
        </w:rPr>
        <w:t>Informacje na temat polegania na zdolności innych podmiotów</w:t>
      </w:r>
      <w:r w:rsidRPr="00DE0E23">
        <w:rPr>
          <w:rFonts w:ascii="Times New Roman" w:hAnsi="Times New Roman" w:cs="Times New Roman"/>
          <w:sz w:val="20"/>
          <w:szCs w:val="20"/>
        </w:rPr>
        <w:t>);</w:t>
      </w:r>
    </w:p>
    <w:p w14:paraId="341F7779" w14:textId="77777777" w:rsidR="00EC7DCE" w:rsidRPr="00DE0E23" w:rsidRDefault="00EC7DCE" w:rsidP="002D05F1">
      <w:pPr>
        <w:numPr>
          <w:ilvl w:val="1"/>
          <w:numId w:val="22"/>
        </w:numPr>
        <w:ind w:left="567" w:right="140" w:hanging="567"/>
        <w:jc w:val="both"/>
        <w:rPr>
          <w:sz w:val="20"/>
          <w:szCs w:val="20"/>
        </w:rPr>
      </w:pPr>
      <w:r w:rsidRPr="00DE0E23">
        <w:rPr>
          <w:sz w:val="20"/>
          <w:szCs w:val="20"/>
        </w:rPr>
        <w:t>Wykonawca może powierzyć wykonanie części zamówienia podwykonawcy (podwykonawcom)</w:t>
      </w:r>
    </w:p>
    <w:p w14:paraId="36372F62" w14:textId="77777777" w:rsidR="00EC7DCE" w:rsidRPr="00DE0E23" w:rsidRDefault="00EC7DCE" w:rsidP="002D05F1">
      <w:pPr>
        <w:numPr>
          <w:ilvl w:val="1"/>
          <w:numId w:val="22"/>
        </w:numPr>
        <w:ind w:left="567" w:right="140" w:hanging="567"/>
        <w:jc w:val="both"/>
        <w:rPr>
          <w:sz w:val="20"/>
          <w:szCs w:val="20"/>
        </w:rPr>
      </w:pPr>
      <w:r w:rsidRPr="00DE0E23">
        <w:rPr>
          <w:sz w:val="20"/>
          <w:szCs w:val="20"/>
        </w:rPr>
        <w:t>Zamawiający nie zastrzega obowiązku osobistego wykonania przez Wykonawcę kluczowych zadań dotyczących prac związanych z rozmieszczeniem i instalacją przedmiotu zamówienia.</w:t>
      </w:r>
    </w:p>
    <w:p w14:paraId="7E218596" w14:textId="77777777" w:rsidR="00EC7DCE" w:rsidRPr="00DE0E23" w:rsidRDefault="00EC7DCE" w:rsidP="002D05F1">
      <w:pPr>
        <w:numPr>
          <w:ilvl w:val="1"/>
          <w:numId w:val="22"/>
        </w:numPr>
        <w:ind w:left="567" w:right="140" w:hanging="567"/>
        <w:jc w:val="both"/>
        <w:rPr>
          <w:sz w:val="20"/>
          <w:szCs w:val="20"/>
        </w:rPr>
      </w:pPr>
      <w:r w:rsidRPr="00DE0E23">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0EB42A" w14:textId="77777777" w:rsidR="00EC7DCE" w:rsidRPr="00DE0E23" w:rsidRDefault="00EC7DCE" w:rsidP="002D05F1">
      <w:pPr>
        <w:numPr>
          <w:ilvl w:val="1"/>
          <w:numId w:val="22"/>
        </w:numPr>
        <w:ind w:left="567" w:right="140" w:hanging="567"/>
        <w:jc w:val="both"/>
        <w:rPr>
          <w:sz w:val="20"/>
          <w:szCs w:val="20"/>
        </w:rPr>
      </w:pPr>
      <w:r w:rsidRPr="00DE0E23">
        <w:rPr>
          <w:sz w:val="20"/>
          <w:szCs w:val="20"/>
        </w:rPr>
        <w:t>Powierzenie części zamówienia podwykonawcom nie zwalnia Wykonawcy  z odpowiedzialności za należyte wykonanie zamówienia.</w:t>
      </w:r>
    </w:p>
    <w:p w14:paraId="3A22A605" w14:textId="77777777" w:rsidR="00EC7DCE" w:rsidRPr="00DE0E23" w:rsidRDefault="00EC7DCE" w:rsidP="00DE0E23">
      <w:pPr>
        <w:ind w:right="140"/>
        <w:jc w:val="both"/>
        <w:rPr>
          <w:sz w:val="20"/>
          <w:szCs w:val="20"/>
        </w:rPr>
      </w:pPr>
    </w:p>
    <w:p w14:paraId="5E47E3D5" w14:textId="77777777" w:rsidR="00EC7DCE" w:rsidRPr="00DE0E23" w:rsidRDefault="00EC7DCE" w:rsidP="002D05F1">
      <w:pPr>
        <w:numPr>
          <w:ilvl w:val="0"/>
          <w:numId w:val="22"/>
        </w:numPr>
        <w:ind w:right="140"/>
        <w:jc w:val="both"/>
        <w:rPr>
          <w:b/>
          <w:bCs/>
          <w:sz w:val="20"/>
          <w:szCs w:val="20"/>
        </w:rPr>
      </w:pPr>
      <w:r w:rsidRPr="00DE0E23">
        <w:rPr>
          <w:b/>
          <w:bCs/>
          <w:sz w:val="20"/>
          <w:szCs w:val="20"/>
        </w:rPr>
        <w:t>INFORMACJA DLA WYKONAWCÓW WSPÓLNIE UBIEGAJĄCYCH SIĘ O UDZIELENIE ZAMÓWIENIA (SPÓŁKI CYWILNE/ KONSORCJA)</w:t>
      </w:r>
    </w:p>
    <w:p w14:paraId="06FC504D" w14:textId="77777777" w:rsidR="00EC7DCE" w:rsidRPr="00DE0E23" w:rsidRDefault="00EC7DCE" w:rsidP="002D05F1">
      <w:pPr>
        <w:pStyle w:val="pkt"/>
        <w:numPr>
          <w:ilvl w:val="1"/>
          <w:numId w:val="22"/>
        </w:numPr>
        <w:ind w:left="426" w:hanging="426"/>
        <w:jc w:val="both"/>
        <w:rPr>
          <w:sz w:val="20"/>
          <w:szCs w:val="20"/>
        </w:rPr>
      </w:pPr>
      <w:r w:rsidRPr="00DE0E23">
        <w:rPr>
          <w:sz w:val="20"/>
          <w:szCs w:val="20"/>
        </w:rPr>
        <w:lastRenderedPageBreak/>
        <w:t>Wykonawcy mogą wspólnie ubiegać się o udzielenie zamówienia. W takim przypadku Wykonawcy ustanawiają pełnomocnika do reprezentowania ich w postępowaniu  albo do reprezentowania i zawarcia umowy w sprawie zamówienia publicznego. Pełnomocnictwo</w:t>
      </w:r>
      <w:r w:rsidRPr="00DE0E23">
        <w:rPr>
          <w:b/>
          <w:sz w:val="20"/>
          <w:szCs w:val="20"/>
        </w:rPr>
        <w:t xml:space="preserve"> </w:t>
      </w:r>
      <w:r w:rsidRPr="00DE0E23">
        <w:rPr>
          <w:sz w:val="20"/>
          <w:szCs w:val="20"/>
        </w:rPr>
        <w:t>winno być załączone do oferty w postaci elektronicznej.</w:t>
      </w:r>
    </w:p>
    <w:p w14:paraId="18A15F5C" w14:textId="77777777" w:rsidR="00EC7DCE" w:rsidRPr="00DE0E23" w:rsidRDefault="00EC7DCE" w:rsidP="002D05F1">
      <w:pPr>
        <w:pStyle w:val="pkt"/>
        <w:numPr>
          <w:ilvl w:val="1"/>
          <w:numId w:val="22"/>
        </w:numPr>
        <w:ind w:left="426" w:hanging="426"/>
        <w:jc w:val="both"/>
        <w:rPr>
          <w:sz w:val="20"/>
          <w:szCs w:val="20"/>
        </w:rPr>
      </w:pPr>
      <w:r w:rsidRPr="00DE0E23">
        <w:rPr>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01D4078B" w14:textId="77777777" w:rsidR="00EC7DCE" w:rsidRPr="00DE0E23" w:rsidRDefault="00EC7DCE" w:rsidP="002D05F1">
      <w:pPr>
        <w:pStyle w:val="pkt"/>
        <w:numPr>
          <w:ilvl w:val="1"/>
          <w:numId w:val="22"/>
        </w:numPr>
        <w:ind w:left="426" w:hanging="426"/>
        <w:jc w:val="both"/>
        <w:rPr>
          <w:sz w:val="20"/>
          <w:szCs w:val="20"/>
        </w:rPr>
      </w:pPr>
      <w:r w:rsidRPr="00DE0E23">
        <w:rPr>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E321F09" w14:textId="77777777" w:rsidR="00EC7DCE" w:rsidRPr="00DE0E23" w:rsidRDefault="00EC7DCE" w:rsidP="002D05F1">
      <w:pPr>
        <w:pStyle w:val="pkt"/>
        <w:numPr>
          <w:ilvl w:val="1"/>
          <w:numId w:val="22"/>
        </w:numPr>
        <w:ind w:left="426" w:hanging="426"/>
        <w:jc w:val="both"/>
        <w:rPr>
          <w:sz w:val="20"/>
          <w:szCs w:val="20"/>
        </w:rPr>
      </w:pPr>
      <w:r w:rsidRPr="00DE0E23">
        <w:rPr>
          <w:sz w:val="20"/>
          <w:szCs w:val="20"/>
          <w:shd w:val="clear" w:color="auto" w:fill="FFFFFF"/>
        </w:rPr>
        <w:t xml:space="preserve">Wykonawcy wspólnie ubiegający się o udzielenie zamówienia wskazują w formularzu oferty, które usługi wykonają </w:t>
      </w:r>
      <w:r w:rsidRPr="00DE0E23">
        <w:rPr>
          <w:sz w:val="20"/>
          <w:szCs w:val="20"/>
        </w:rPr>
        <w:t>poszczególni</w:t>
      </w:r>
      <w:r w:rsidRPr="00DE0E23">
        <w:rPr>
          <w:sz w:val="20"/>
          <w:szCs w:val="20"/>
          <w:shd w:val="clear" w:color="auto" w:fill="FFFFFF"/>
        </w:rPr>
        <w:t xml:space="preserve"> wykonawcy</w:t>
      </w:r>
    </w:p>
    <w:p w14:paraId="2E3097F6" w14:textId="77777777" w:rsidR="00EC7DCE" w:rsidRPr="00DE0E23" w:rsidRDefault="00EC7DCE" w:rsidP="002D05F1">
      <w:pPr>
        <w:numPr>
          <w:ilvl w:val="0"/>
          <w:numId w:val="22"/>
        </w:numPr>
        <w:ind w:right="140"/>
        <w:jc w:val="both"/>
        <w:rPr>
          <w:b/>
          <w:bCs/>
          <w:sz w:val="20"/>
          <w:szCs w:val="20"/>
        </w:rPr>
      </w:pPr>
      <w:r w:rsidRPr="00DE0E23">
        <w:rPr>
          <w:b/>
          <w:bCs/>
          <w:sz w:val="20"/>
          <w:szCs w:val="20"/>
        </w:rPr>
        <w:t>SPOSÓB KOMUNIKACJI ORAZ WYJAŚNIENIA TREŚCI SWZ</w:t>
      </w:r>
    </w:p>
    <w:p w14:paraId="19428253" w14:textId="77777777" w:rsidR="00EC7DCE" w:rsidRPr="00DE0E23" w:rsidRDefault="00EC7DCE" w:rsidP="002D05F1">
      <w:pPr>
        <w:numPr>
          <w:ilvl w:val="1"/>
          <w:numId w:val="22"/>
        </w:numPr>
        <w:ind w:left="709" w:right="140" w:hanging="709"/>
        <w:jc w:val="both"/>
        <w:rPr>
          <w:sz w:val="20"/>
          <w:szCs w:val="20"/>
        </w:rPr>
      </w:pPr>
      <w:r w:rsidRPr="00DE0E23">
        <w:rPr>
          <w:sz w:val="20"/>
          <w:szCs w:val="20"/>
        </w:rPr>
        <w:t xml:space="preserve">Informacje ogólne </w:t>
      </w:r>
    </w:p>
    <w:p w14:paraId="278E6858" w14:textId="77777777" w:rsidR="00EC7DCE" w:rsidRPr="00DE0E23" w:rsidRDefault="00EC7DCE" w:rsidP="002D05F1">
      <w:pPr>
        <w:numPr>
          <w:ilvl w:val="2"/>
          <w:numId w:val="22"/>
        </w:numPr>
        <w:ind w:left="709" w:right="140" w:hanging="709"/>
        <w:jc w:val="both"/>
        <w:rPr>
          <w:sz w:val="20"/>
          <w:szCs w:val="20"/>
        </w:rPr>
      </w:pPr>
      <w:r w:rsidRPr="00DE0E23">
        <w:rPr>
          <w:sz w:val="20"/>
          <w:szCs w:val="20"/>
        </w:rPr>
        <w:t xml:space="preserve">W postępowaniu o udzielenie zamówienia publicznego komunikacja między Zamawiającym a wykonawcami odbywa się przy użyciu Platformy e-Zamówienia, która jest dostępna pod adresem </w:t>
      </w:r>
      <w:hyperlink r:id="rId13" w:history="1">
        <w:r w:rsidRPr="00DE0E23">
          <w:rPr>
            <w:rStyle w:val="Hipercze"/>
            <w:sz w:val="20"/>
            <w:szCs w:val="20"/>
          </w:rPr>
          <w:t>https://ezamowienia.gov.pl</w:t>
        </w:r>
      </w:hyperlink>
      <w:r w:rsidRPr="00DE0E23">
        <w:rPr>
          <w:sz w:val="20"/>
          <w:szCs w:val="20"/>
        </w:rPr>
        <w:t xml:space="preserve">. </w:t>
      </w:r>
    </w:p>
    <w:p w14:paraId="1D45C8AB" w14:textId="77777777" w:rsidR="00EC7DCE" w:rsidRPr="00DE0E23" w:rsidRDefault="00EC7DCE" w:rsidP="002D05F1">
      <w:pPr>
        <w:numPr>
          <w:ilvl w:val="2"/>
          <w:numId w:val="22"/>
        </w:numPr>
        <w:ind w:left="709" w:right="140" w:hanging="709"/>
        <w:jc w:val="both"/>
        <w:rPr>
          <w:sz w:val="20"/>
          <w:szCs w:val="20"/>
        </w:rPr>
      </w:pPr>
      <w:r w:rsidRPr="00DE0E23">
        <w:rPr>
          <w:sz w:val="20"/>
          <w:szCs w:val="20"/>
        </w:rPr>
        <w:t xml:space="preserve"> Korzystanie z Platformy e-Zamówienia jest bezpłatne.</w:t>
      </w:r>
    </w:p>
    <w:p w14:paraId="193013A7" w14:textId="77777777" w:rsidR="00EC7DCE" w:rsidRPr="00DE0E23" w:rsidRDefault="00EC7DCE" w:rsidP="002D05F1">
      <w:pPr>
        <w:numPr>
          <w:ilvl w:val="2"/>
          <w:numId w:val="22"/>
        </w:numPr>
        <w:ind w:left="709" w:right="140" w:hanging="709"/>
        <w:jc w:val="both"/>
        <w:rPr>
          <w:sz w:val="20"/>
          <w:szCs w:val="20"/>
        </w:rPr>
      </w:pPr>
      <w:r w:rsidRPr="00DE0E23">
        <w:rPr>
          <w:sz w:val="20"/>
          <w:szCs w:val="20"/>
        </w:rPr>
        <w:t>Zamawiający wyznacza następujące osoby do kontaktu z wykonawcami:</w:t>
      </w:r>
    </w:p>
    <w:p w14:paraId="646EA4BD" w14:textId="42F8F039" w:rsidR="00EC7DCE" w:rsidRPr="00DE0E23" w:rsidRDefault="00EC7DCE" w:rsidP="00DE0E23">
      <w:pPr>
        <w:ind w:left="709" w:right="140"/>
        <w:jc w:val="both"/>
        <w:rPr>
          <w:sz w:val="20"/>
          <w:szCs w:val="20"/>
        </w:rPr>
      </w:pPr>
      <w:r w:rsidRPr="00DE0E23">
        <w:rPr>
          <w:sz w:val="20"/>
          <w:szCs w:val="20"/>
        </w:rPr>
        <w:t xml:space="preserve">Hanna Miętka tel. 65 525 37 61  email </w:t>
      </w:r>
      <w:hyperlink r:id="rId14" w:history="1">
        <w:r w:rsidRPr="00DE0E23">
          <w:rPr>
            <w:rStyle w:val="Hipercze"/>
            <w:sz w:val="20"/>
            <w:szCs w:val="20"/>
          </w:rPr>
          <w:t>hanna.mietka@wsw.leszno.pl</w:t>
        </w:r>
      </w:hyperlink>
      <w:r w:rsidRPr="00DE0E23">
        <w:rPr>
          <w:sz w:val="20"/>
          <w:szCs w:val="20"/>
        </w:rPr>
        <w:t xml:space="preserve"> </w:t>
      </w:r>
    </w:p>
    <w:p w14:paraId="03B2D3E9" w14:textId="77777777" w:rsidR="00EC7DCE" w:rsidRPr="00DE0E23" w:rsidRDefault="00EC7DCE" w:rsidP="002D05F1">
      <w:pPr>
        <w:numPr>
          <w:ilvl w:val="2"/>
          <w:numId w:val="22"/>
        </w:numPr>
        <w:ind w:left="709" w:right="140" w:hanging="709"/>
        <w:jc w:val="both"/>
        <w:rPr>
          <w:color w:val="0000FF"/>
          <w:sz w:val="20"/>
          <w:szCs w:val="20"/>
        </w:rPr>
      </w:pPr>
      <w:r w:rsidRPr="00DE0E23">
        <w:rPr>
          <w:sz w:val="20"/>
          <w:szCs w:val="20"/>
        </w:rPr>
        <w:t xml:space="preserve">Adres strony internetowej prowadzonego postępowania (link prowadzący bezpośrednio do widoku postępowania na Platformie e-Zamówienia): </w:t>
      </w:r>
    </w:p>
    <w:p w14:paraId="41DC1D28" w14:textId="77777777" w:rsidR="007D76C6" w:rsidRDefault="007D76C6" w:rsidP="00DE0E23">
      <w:pPr>
        <w:ind w:left="709" w:right="140"/>
        <w:jc w:val="both"/>
        <w:rPr>
          <w:b/>
          <w:bCs/>
          <w:sz w:val="20"/>
          <w:szCs w:val="20"/>
        </w:rPr>
      </w:pPr>
    </w:p>
    <w:p w14:paraId="346EA62F" w14:textId="77777777" w:rsidR="004026DB" w:rsidRPr="004026DB" w:rsidRDefault="004026DB" w:rsidP="004026DB">
      <w:pPr>
        <w:shd w:val="clear" w:color="auto" w:fill="FFFFFF"/>
        <w:tabs>
          <w:tab w:val="left" w:pos="1714"/>
        </w:tabs>
        <w:ind w:firstLine="360"/>
        <w:jc w:val="both"/>
        <w:rPr>
          <w:b/>
          <w:bCs/>
          <w:sz w:val="20"/>
          <w:szCs w:val="20"/>
        </w:rPr>
      </w:pPr>
      <w:hyperlink r:id="rId15" w:history="1">
        <w:r w:rsidRPr="004026DB">
          <w:rPr>
            <w:rStyle w:val="Hipercze"/>
            <w:b/>
            <w:bCs/>
            <w:sz w:val="20"/>
            <w:szCs w:val="20"/>
          </w:rPr>
          <w:t>https://ezamowienia.gov.pl/mp-client/search/list/ocds-148610-d1958108-371f-4d93-9a8b-e309c072d243</w:t>
        </w:r>
      </w:hyperlink>
      <w:r w:rsidRPr="004026DB">
        <w:rPr>
          <w:b/>
          <w:bCs/>
          <w:sz w:val="20"/>
          <w:szCs w:val="20"/>
        </w:rPr>
        <w:t xml:space="preserve"> </w:t>
      </w:r>
    </w:p>
    <w:p w14:paraId="74685687" w14:textId="77777777" w:rsidR="004026DB" w:rsidRDefault="004026DB" w:rsidP="00DE0E23">
      <w:pPr>
        <w:ind w:left="709" w:right="140"/>
        <w:jc w:val="both"/>
        <w:rPr>
          <w:b/>
          <w:bCs/>
          <w:sz w:val="20"/>
          <w:szCs w:val="20"/>
        </w:rPr>
      </w:pPr>
    </w:p>
    <w:p w14:paraId="0EC4229F" w14:textId="4003961D" w:rsidR="00EC7DCE" w:rsidRPr="00DE0E23" w:rsidRDefault="00EC7DCE" w:rsidP="00DE0E23">
      <w:pPr>
        <w:ind w:left="709" w:right="140"/>
        <w:jc w:val="both"/>
        <w:rPr>
          <w:b/>
          <w:bCs/>
          <w:sz w:val="20"/>
          <w:szCs w:val="20"/>
        </w:rPr>
      </w:pPr>
      <w:r w:rsidRPr="00DE0E23">
        <w:rPr>
          <w:b/>
          <w:bCs/>
          <w:sz w:val="20"/>
          <w:szCs w:val="20"/>
        </w:rPr>
        <w:t>Postępowanie można wyszukać również ze strony głównej Platformy e-Zamówienia (przycisk „Przeglądaj postępowania/konkursy”).</w:t>
      </w:r>
    </w:p>
    <w:p w14:paraId="1570DBC5" w14:textId="77777777" w:rsidR="00EC7DCE" w:rsidRPr="00DE0E23" w:rsidRDefault="00EC7DCE" w:rsidP="002D05F1">
      <w:pPr>
        <w:numPr>
          <w:ilvl w:val="2"/>
          <w:numId w:val="22"/>
        </w:numPr>
        <w:ind w:left="709" w:right="140" w:hanging="709"/>
        <w:jc w:val="both"/>
        <w:rPr>
          <w:color w:val="FF0000"/>
          <w:sz w:val="20"/>
          <w:szCs w:val="20"/>
        </w:rPr>
      </w:pPr>
      <w:r w:rsidRPr="00DE0E23">
        <w:rPr>
          <w:b/>
          <w:bCs/>
          <w:sz w:val="20"/>
          <w:szCs w:val="20"/>
        </w:rPr>
        <w:t>Identyfikator (ID) postępowania na Platformie e-Zamówienia:</w:t>
      </w:r>
      <w:r w:rsidRPr="00DE0E23">
        <w:rPr>
          <w:b/>
          <w:bCs/>
          <w:color w:val="FF0000"/>
          <w:sz w:val="20"/>
          <w:szCs w:val="20"/>
        </w:rPr>
        <w:t xml:space="preserve"> </w:t>
      </w:r>
    </w:p>
    <w:p w14:paraId="25ABDC46" w14:textId="6F157CA5" w:rsidR="00EC7DCE" w:rsidRPr="007D76C6" w:rsidRDefault="004026DB" w:rsidP="00DE0E23">
      <w:pPr>
        <w:ind w:left="709" w:right="140"/>
        <w:jc w:val="both"/>
        <w:rPr>
          <w:b/>
          <w:bCs/>
          <w:color w:val="000000" w:themeColor="text1"/>
          <w:sz w:val="20"/>
          <w:szCs w:val="20"/>
        </w:rPr>
      </w:pPr>
      <w:r w:rsidRPr="004026DB">
        <w:rPr>
          <w:b/>
          <w:bCs/>
          <w:color w:val="000000" w:themeColor="text1"/>
          <w:sz w:val="20"/>
          <w:szCs w:val="20"/>
        </w:rPr>
        <w:t>ocds-148610-d1958108-371f-4d93-9a8b-e309c072d243</w:t>
      </w:r>
    </w:p>
    <w:p w14:paraId="4D2E3CC0" w14:textId="77777777" w:rsidR="00EC7DCE" w:rsidRPr="00DE0E23" w:rsidRDefault="00EC7DCE" w:rsidP="002D05F1">
      <w:pPr>
        <w:numPr>
          <w:ilvl w:val="2"/>
          <w:numId w:val="22"/>
        </w:numPr>
        <w:ind w:left="709" w:right="140" w:hanging="709"/>
        <w:jc w:val="both"/>
        <w:rPr>
          <w:sz w:val="20"/>
          <w:szCs w:val="20"/>
        </w:rPr>
      </w:pPr>
      <w:r w:rsidRPr="00DE0E23">
        <w:rPr>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1DD6AFE" w14:textId="77777777" w:rsidR="00EC7DCE" w:rsidRPr="00DE0E23" w:rsidRDefault="00EC7DCE" w:rsidP="00563EEF">
      <w:pPr>
        <w:ind w:left="709" w:right="140"/>
        <w:jc w:val="both"/>
        <w:rPr>
          <w:b/>
          <w:bCs/>
          <w:sz w:val="20"/>
          <w:szCs w:val="20"/>
        </w:rPr>
      </w:pPr>
      <w:r w:rsidRPr="00DE0E23">
        <w:rPr>
          <w:b/>
          <w:bCs/>
          <w:sz w:val="20"/>
          <w:szCs w:val="20"/>
        </w:rPr>
        <w:t>UWAGA!</w:t>
      </w:r>
    </w:p>
    <w:p w14:paraId="265E5290" w14:textId="5943EF2E" w:rsidR="00EC7DCE" w:rsidRPr="00DE0E23" w:rsidRDefault="00EC7DCE" w:rsidP="00563EEF">
      <w:pPr>
        <w:ind w:left="709" w:right="140"/>
        <w:jc w:val="both"/>
        <w:rPr>
          <w:sz w:val="20"/>
          <w:szCs w:val="20"/>
        </w:rPr>
      </w:pPr>
      <w:r w:rsidRPr="00DE0E23">
        <w:rPr>
          <w:sz w:val="20"/>
          <w:szCs w:val="20"/>
        </w:rPr>
        <w:t>Użytkownik, który ma złożyć ofertę, wycofać lub komunikować się z zamawiającym musi mieć nadane odpowiednie uprawnienia przez swojego administratora na platformie e-zamówienia! Uprawnienia należy nadać po wejściu na zakładkę „Administrowanie użytkownikami” w kolumnie Akcje znajdującej się po prawej stronie wiersza z wybranym użytkownikiem, należy kliknąć „Zmień”</w:t>
      </w:r>
    </w:p>
    <w:p w14:paraId="0B923250" w14:textId="77777777" w:rsidR="00EC7DCE" w:rsidRPr="00DE0E23" w:rsidRDefault="00EC7DCE" w:rsidP="00DE0E23">
      <w:pPr>
        <w:ind w:left="709" w:right="140"/>
        <w:jc w:val="both"/>
        <w:rPr>
          <w:sz w:val="20"/>
          <w:szCs w:val="20"/>
        </w:rPr>
      </w:pPr>
      <w:hyperlink r:id="rId16" w:history="1">
        <w:r w:rsidRPr="00DE0E23">
          <w:rPr>
            <w:rStyle w:val="Hipercze"/>
            <w:sz w:val="20"/>
            <w:szCs w:val="20"/>
          </w:rPr>
          <w:t>https://media.ezamowienia.gov.pl/pod/2020/11/ZZKPS-3.2_20211016.pdf</w:t>
        </w:r>
      </w:hyperlink>
    </w:p>
    <w:p w14:paraId="02A0E2EF" w14:textId="77777777" w:rsidR="00EC7DCE" w:rsidRPr="00DE0E23" w:rsidRDefault="00EC7DCE" w:rsidP="002D05F1">
      <w:pPr>
        <w:numPr>
          <w:ilvl w:val="2"/>
          <w:numId w:val="22"/>
        </w:numPr>
        <w:ind w:left="709" w:right="140" w:hanging="709"/>
        <w:jc w:val="both"/>
        <w:rPr>
          <w:sz w:val="20"/>
          <w:szCs w:val="20"/>
        </w:rPr>
      </w:pPr>
      <w:r w:rsidRPr="00DE0E23">
        <w:rPr>
          <w:sz w:val="20"/>
          <w:szCs w:val="20"/>
        </w:rPr>
        <w:t>Przeglądanie i pobieranie publicznej treści dokumentacji postępowania nie wymaga posiadania konta na Platformie e-Zamówienia ani logowania.</w:t>
      </w:r>
    </w:p>
    <w:p w14:paraId="712EA351" w14:textId="77777777" w:rsidR="00EC7DCE" w:rsidRPr="00DE0E23" w:rsidRDefault="00EC7DCE" w:rsidP="002D05F1">
      <w:pPr>
        <w:numPr>
          <w:ilvl w:val="2"/>
          <w:numId w:val="22"/>
        </w:numPr>
        <w:ind w:left="709" w:right="140" w:hanging="709"/>
        <w:jc w:val="both"/>
        <w:rPr>
          <w:sz w:val="20"/>
          <w:szCs w:val="20"/>
        </w:rPr>
      </w:pPr>
      <w:r w:rsidRPr="00DE0E23">
        <w:rPr>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53C58FC" w14:textId="77777777" w:rsidR="00EC7DCE" w:rsidRPr="00DE0E23" w:rsidRDefault="00EC7DCE" w:rsidP="002D05F1">
      <w:pPr>
        <w:numPr>
          <w:ilvl w:val="2"/>
          <w:numId w:val="22"/>
        </w:numPr>
        <w:ind w:left="709" w:right="140" w:hanging="709"/>
        <w:jc w:val="both"/>
        <w:rPr>
          <w:sz w:val="20"/>
          <w:szCs w:val="20"/>
        </w:rPr>
      </w:pPr>
      <w:r w:rsidRPr="00DE0E23">
        <w:rPr>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DE0E23">
        <w:rPr>
          <w:sz w:val="20"/>
          <w:szCs w:val="20"/>
        </w:rPr>
        <w:t>Pzp</w:t>
      </w:r>
      <w:proofErr w:type="spellEnd"/>
      <w:r w:rsidRPr="00DE0E23">
        <w:rPr>
          <w:sz w:val="20"/>
          <w:szCs w:val="20"/>
        </w:rPr>
        <w:t>, ww. regulacje nie będą miały bezpośredniego zastosowania.</w:t>
      </w:r>
    </w:p>
    <w:p w14:paraId="172E7E03" w14:textId="77777777"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6DA4F0FC" w14:textId="77777777" w:rsidR="00EC7DCE" w:rsidRPr="00DE0E23" w:rsidRDefault="00EC7DCE" w:rsidP="002D05F1">
      <w:pPr>
        <w:numPr>
          <w:ilvl w:val="3"/>
          <w:numId w:val="22"/>
        </w:numPr>
        <w:ind w:left="993" w:right="140" w:hanging="993"/>
        <w:jc w:val="both"/>
        <w:rPr>
          <w:sz w:val="20"/>
          <w:szCs w:val="20"/>
        </w:rPr>
      </w:pPr>
      <w:r w:rsidRPr="00DE0E23">
        <w:rPr>
          <w:sz w:val="20"/>
          <w:szCs w:val="20"/>
        </w:rPr>
        <w:t>w formatach danych określonych w przepisach rozporządzenia Rady Ministrów w sprawie Krajowych Ram Interoperacyjności (i przekazuje się jako załącznik), lub</w:t>
      </w:r>
    </w:p>
    <w:p w14:paraId="6BBDE0B7" w14:textId="77777777" w:rsidR="00EC7DCE" w:rsidRPr="00DE0E23" w:rsidRDefault="00EC7DCE" w:rsidP="002D05F1">
      <w:pPr>
        <w:numPr>
          <w:ilvl w:val="3"/>
          <w:numId w:val="22"/>
        </w:numPr>
        <w:ind w:left="993" w:right="140" w:hanging="993"/>
        <w:jc w:val="both"/>
        <w:rPr>
          <w:sz w:val="20"/>
          <w:szCs w:val="20"/>
        </w:rPr>
      </w:pPr>
      <w:r w:rsidRPr="00DE0E23">
        <w:rPr>
          <w:sz w:val="20"/>
          <w:szCs w:val="20"/>
        </w:rPr>
        <w:t>jako tekst wpisany bezpośrednio do wiadomości przekazywanej przy użyciu środków komunikacji elektronicznej (np. w treści wiadomości e-mail lub w treści „Formularza do komunikacji”).</w:t>
      </w:r>
    </w:p>
    <w:p w14:paraId="6E62BF58" w14:textId="0E582A75"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r w:rsidR="00887AE0" w:rsidRPr="00DE0E23">
        <w:rPr>
          <w:sz w:val="20"/>
          <w:szCs w:val="20"/>
        </w:rPr>
        <w:t>Dz. U. z 2022 r. poz. 1233</w:t>
      </w:r>
      <w:r w:rsidRPr="00DE0E23">
        <w:rPr>
          <w:sz w:val="20"/>
          <w:szCs w:val="20"/>
        </w:rPr>
        <w:t xml:space="preserve">) wykonawca, w celu utrzymania w poufności </w:t>
      </w:r>
      <w:r w:rsidRPr="00DE0E23">
        <w:rPr>
          <w:sz w:val="20"/>
          <w:szCs w:val="20"/>
        </w:rPr>
        <w:lastRenderedPageBreak/>
        <w:t xml:space="preserve">tych informacji, przekazuje je w wydzielonym i odpowiednio oznaczonym pliku, wraz z jednoczesnym zaznaczeniem w nazwie pliku „Dokument stanowiący tajemnicę przedsiębiorstwa”. </w:t>
      </w:r>
    </w:p>
    <w:p w14:paraId="5D537E57" w14:textId="77777777"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E0E23">
        <w:rPr>
          <w:sz w:val="20"/>
          <w:szCs w:val="20"/>
        </w:rPr>
        <w:t>Pzp</w:t>
      </w:r>
      <w:proofErr w:type="spellEnd"/>
      <w:r w:rsidRPr="00DE0E23">
        <w:rPr>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722B4AF" w14:textId="77777777"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97A78B0" w14:textId="77777777"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Wszystkie wysłane i odebrane w postępowaniu przez wykonawcę wiadomości widoczne są po zalogowaniu w podglądzie postępowania w zakładce „Komunikacja”.</w:t>
      </w:r>
    </w:p>
    <w:p w14:paraId="2A74CCFC" w14:textId="77777777"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Maksymalny rozmiar plików przesyłanych za pośrednictwem „Formularzy do komunikacji” wynosi 150 MB (wielkość ta dotyczy plików przesyłanych jako załączniki do jednego formularza).</w:t>
      </w:r>
    </w:p>
    <w:p w14:paraId="5DE8993D" w14:textId="77777777"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Minimalne wymagania techniczne dotyczące sprzętu używanego w celu korzystania z usług Platformy e-Zamówienia oraz informacje dotyczące specyfikacji połączenia określa Regulamin Platformy e-Zamówienia.</w:t>
      </w:r>
    </w:p>
    <w:p w14:paraId="3F4BB41E" w14:textId="77777777"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7" w:history="1">
        <w:r w:rsidRPr="00DE0E23">
          <w:rPr>
            <w:rStyle w:val="Hipercze"/>
            <w:sz w:val="20"/>
            <w:szCs w:val="20"/>
          </w:rPr>
          <w:t>https://ezamowienia.gov.pl</w:t>
        </w:r>
      </w:hyperlink>
      <w:r w:rsidRPr="00DE0E23">
        <w:rPr>
          <w:sz w:val="20"/>
          <w:szCs w:val="20"/>
        </w:rPr>
        <w:t xml:space="preserve"> w zakładce „Zgłoś problem”.</w:t>
      </w:r>
    </w:p>
    <w:p w14:paraId="5649BF82" w14:textId="38E2F753" w:rsidR="00EC7DCE" w:rsidRPr="00DE0E23" w:rsidRDefault="00EC7DCE" w:rsidP="002D05F1">
      <w:pPr>
        <w:numPr>
          <w:ilvl w:val="2"/>
          <w:numId w:val="22"/>
        </w:numPr>
        <w:tabs>
          <w:tab w:val="left" w:pos="851"/>
        </w:tabs>
        <w:ind w:left="851" w:right="140" w:hanging="851"/>
        <w:jc w:val="both"/>
        <w:rPr>
          <w:sz w:val="20"/>
          <w:szCs w:val="20"/>
        </w:rPr>
      </w:pPr>
      <w:r w:rsidRPr="00DE0E23">
        <w:rPr>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002B6B0F" w:rsidRPr="00DE0E23">
          <w:rPr>
            <w:rStyle w:val="Hipercze"/>
            <w:sz w:val="20"/>
            <w:szCs w:val="20"/>
          </w:rPr>
          <w:t>hanna.mietka@wsw.leszno.pl</w:t>
        </w:r>
      </w:hyperlink>
      <w:r w:rsidRPr="00DE0E23">
        <w:rPr>
          <w:sz w:val="20"/>
          <w:szCs w:val="20"/>
        </w:rPr>
        <w:t xml:space="preserve"> (nie dotyczy składania ofert).</w:t>
      </w:r>
    </w:p>
    <w:p w14:paraId="6644CB8C" w14:textId="77777777" w:rsidR="00EC7DCE" w:rsidRPr="00DE0E23" w:rsidRDefault="00EC7DCE" w:rsidP="00DE0E23">
      <w:pPr>
        <w:ind w:right="140"/>
        <w:jc w:val="both"/>
        <w:rPr>
          <w:sz w:val="20"/>
          <w:szCs w:val="20"/>
        </w:rPr>
      </w:pPr>
    </w:p>
    <w:p w14:paraId="78419438" w14:textId="77777777" w:rsidR="00EC7DCE" w:rsidRPr="00DE0E23" w:rsidRDefault="00EC7DCE" w:rsidP="002D05F1">
      <w:pPr>
        <w:numPr>
          <w:ilvl w:val="1"/>
          <w:numId w:val="22"/>
        </w:numPr>
        <w:ind w:right="140"/>
        <w:jc w:val="both"/>
        <w:rPr>
          <w:b/>
          <w:bCs/>
          <w:sz w:val="20"/>
          <w:szCs w:val="20"/>
        </w:rPr>
      </w:pPr>
      <w:r w:rsidRPr="00DE0E23">
        <w:rPr>
          <w:b/>
          <w:bCs/>
          <w:sz w:val="20"/>
          <w:szCs w:val="20"/>
        </w:rPr>
        <w:t xml:space="preserve">Złożenie oferty </w:t>
      </w:r>
    </w:p>
    <w:p w14:paraId="06E02ACC" w14:textId="77777777" w:rsidR="00EC7DCE" w:rsidRPr="00DE0E23" w:rsidRDefault="00EC7DCE" w:rsidP="002D05F1">
      <w:pPr>
        <w:numPr>
          <w:ilvl w:val="2"/>
          <w:numId w:val="22"/>
        </w:numPr>
        <w:ind w:left="709" w:right="140" w:hanging="709"/>
        <w:jc w:val="both"/>
        <w:rPr>
          <w:sz w:val="20"/>
          <w:szCs w:val="20"/>
        </w:rPr>
      </w:pPr>
      <w:r w:rsidRPr="00DE0E23">
        <w:rPr>
          <w:sz w:val="20"/>
          <w:szCs w:val="20"/>
        </w:rPr>
        <w:t>Wykonawca przygotowuje ofertę przy pomocy interaktywnego „Formularza ofertowego” udostępnionego przez Zamawiającego na Platformie e-Zamówienia i zamieszczonego w podglądzie postępowania w zakładce „Informacje podstawowe”.</w:t>
      </w:r>
    </w:p>
    <w:p w14:paraId="60D690BA" w14:textId="77777777" w:rsidR="00EC7DCE" w:rsidRPr="00DE0E23" w:rsidRDefault="00EC7DCE" w:rsidP="002D05F1">
      <w:pPr>
        <w:numPr>
          <w:ilvl w:val="2"/>
          <w:numId w:val="22"/>
        </w:numPr>
        <w:ind w:left="709" w:right="140" w:hanging="709"/>
        <w:jc w:val="both"/>
        <w:rPr>
          <w:sz w:val="20"/>
          <w:szCs w:val="20"/>
        </w:rPr>
      </w:pPr>
      <w:r w:rsidRPr="00DE0E23">
        <w:rPr>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27B0763" w14:textId="77777777" w:rsidR="00EC7DCE" w:rsidRPr="00DE0E23" w:rsidRDefault="00EC7DCE" w:rsidP="002D05F1">
      <w:pPr>
        <w:numPr>
          <w:ilvl w:val="2"/>
          <w:numId w:val="22"/>
        </w:numPr>
        <w:ind w:left="709" w:right="140" w:hanging="709"/>
        <w:jc w:val="both"/>
        <w:rPr>
          <w:sz w:val="20"/>
          <w:szCs w:val="20"/>
        </w:rPr>
      </w:pPr>
      <w:r w:rsidRPr="00DE0E23">
        <w:rPr>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64D7364E" w14:textId="77777777" w:rsidR="00EC7DCE" w:rsidRPr="00DE0E23" w:rsidRDefault="00EC7DCE" w:rsidP="00DE0E23">
      <w:pPr>
        <w:ind w:left="709" w:right="140" w:hanging="709"/>
        <w:jc w:val="both"/>
        <w:rPr>
          <w:sz w:val="20"/>
          <w:szCs w:val="20"/>
        </w:rPr>
      </w:pPr>
      <w:r w:rsidRPr="00DE0E23">
        <w:rPr>
          <w:sz w:val="20"/>
          <w:szCs w:val="20"/>
        </w:rPr>
        <w:t xml:space="preserve">Uwaga! Nie należy zmieniać nazwy pliku nadanej przez Platformę e-Zamówienia. Zapisany „Formularz ofertowy” należy zawsze otwierać w programie Adobe </w:t>
      </w:r>
      <w:proofErr w:type="spellStart"/>
      <w:r w:rsidRPr="00DE0E23">
        <w:rPr>
          <w:sz w:val="20"/>
          <w:szCs w:val="20"/>
        </w:rPr>
        <w:t>Acrobat</w:t>
      </w:r>
      <w:proofErr w:type="spellEnd"/>
      <w:r w:rsidRPr="00DE0E23">
        <w:rPr>
          <w:sz w:val="20"/>
          <w:szCs w:val="20"/>
        </w:rPr>
        <w:t xml:space="preserve"> Reader DC. </w:t>
      </w:r>
    </w:p>
    <w:p w14:paraId="2F4B4A45" w14:textId="77777777" w:rsidR="00EC7DCE" w:rsidRPr="00DE0E23" w:rsidRDefault="00EC7DCE" w:rsidP="002D05F1">
      <w:pPr>
        <w:numPr>
          <w:ilvl w:val="2"/>
          <w:numId w:val="22"/>
        </w:numPr>
        <w:ind w:left="709" w:right="140" w:hanging="709"/>
        <w:jc w:val="both"/>
        <w:rPr>
          <w:sz w:val="20"/>
          <w:szCs w:val="20"/>
        </w:rPr>
      </w:pPr>
      <w:r w:rsidRPr="00DE0E23">
        <w:rPr>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E0E23">
        <w:rPr>
          <w:sz w:val="20"/>
          <w:szCs w:val="20"/>
        </w:rPr>
        <w:t>drag&amp;drop</w:t>
      </w:r>
      <w:proofErr w:type="spellEnd"/>
      <w:r w:rsidRPr="00DE0E23">
        <w:rPr>
          <w:sz w:val="20"/>
          <w:szCs w:val="20"/>
        </w:rPr>
        <w:t xml:space="preserve"> („przeciągnij” i „upuść”) służące do dodawania plików.</w:t>
      </w:r>
    </w:p>
    <w:p w14:paraId="766CFD2C" w14:textId="77777777" w:rsidR="00EC7DCE" w:rsidRPr="00DE0E23" w:rsidRDefault="00EC7DCE" w:rsidP="002D05F1">
      <w:pPr>
        <w:numPr>
          <w:ilvl w:val="2"/>
          <w:numId w:val="22"/>
        </w:numPr>
        <w:ind w:left="709" w:right="140" w:hanging="709"/>
        <w:jc w:val="both"/>
        <w:rPr>
          <w:sz w:val="20"/>
          <w:szCs w:val="20"/>
        </w:rPr>
      </w:pPr>
      <w:r w:rsidRPr="00DE0E23">
        <w:rPr>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F6CABAB" w14:textId="77777777" w:rsidR="00C55627" w:rsidRDefault="00EC7DCE" w:rsidP="002D05F1">
      <w:pPr>
        <w:numPr>
          <w:ilvl w:val="2"/>
          <w:numId w:val="22"/>
        </w:numPr>
        <w:ind w:left="709" w:right="140" w:hanging="709"/>
        <w:jc w:val="both"/>
        <w:rPr>
          <w:sz w:val="20"/>
          <w:szCs w:val="20"/>
        </w:rPr>
      </w:pPr>
      <w:r w:rsidRPr="00DE0E23">
        <w:rPr>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002B6B0F" w:rsidRPr="00DE0E23">
        <w:rPr>
          <w:sz w:val="20"/>
          <w:szCs w:val="20"/>
        </w:rPr>
        <w:t>.</w:t>
      </w:r>
    </w:p>
    <w:p w14:paraId="14379C12" w14:textId="44F468FE" w:rsidR="00716C29" w:rsidRPr="00C55627" w:rsidRDefault="00716C29" w:rsidP="002D05F1">
      <w:pPr>
        <w:numPr>
          <w:ilvl w:val="2"/>
          <w:numId w:val="22"/>
        </w:numPr>
        <w:ind w:left="709" w:right="140" w:hanging="709"/>
        <w:jc w:val="both"/>
        <w:rPr>
          <w:sz w:val="20"/>
          <w:szCs w:val="20"/>
        </w:rPr>
      </w:pPr>
      <w:r w:rsidRPr="00C55627">
        <w:rPr>
          <w:sz w:val="20"/>
          <w:szCs w:val="20"/>
        </w:rPr>
        <w:t xml:space="preserve">Formularz ofertowy podpisuje się kwalifikowanym podpisem elektronicznym. Rekomendowanym wariantem podpisu jest typ wewnętrzny. Podpis formularza ofertowego wariantem podpisu w typie zewnętrznym również </w:t>
      </w:r>
      <w:r w:rsidRPr="00C55627">
        <w:rPr>
          <w:sz w:val="20"/>
          <w:szCs w:val="20"/>
        </w:rPr>
        <w:lastRenderedPageBreak/>
        <w:t xml:space="preserve">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C55627">
        <w:rPr>
          <w:sz w:val="20"/>
          <w:szCs w:val="20"/>
        </w:rPr>
        <w:t>Pzp</w:t>
      </w:r>
      <w:proofErr w:type="spellEnd"/>
      <w:r w:rsidRPr="00C55627">
        <w:rPr>
          <w:sz w:val="20"/>
          <w:szCs w:val="20"/>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 </w:t>
      </w:r>
    </w:p>
    <w:p w14:paraId="15D8FF55" w14:textId="77777777" w:rsidR="00EC7DCE" w:rsidRPr="00DE0E23" w:rsidRDefault="00EC7DCE" w:rsidP="002D05F1">
      <w:pPr>
        <w:numPr>
          <w:ilvl w:val="2"/>
          <w:numId w:val="22"/>
        </w:numPr>
        <w:ind w:left="709" w:right="140" w:hanging="709"/>
        <w:jc w:val="both"/>
        <w:rPr>
          <w:sz w:val="20"/>
          <w:szCs w:val="20"/>
        </w:rPr>
      </w:pPr>
      <w:r w:rsidRPr="00DE0E23">
        <w:rPr>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C81D18" w14:textId="77777777" w:rsidR="00EC7DCE" w:rsidRPr="00DE0E23" w:rsidRDefault="00EC7DCE" w:rsidP="002D05F1">
      <w:pPr>
        <w:numPr>
          <w:ilvl w:val="2"/>
          <w:numId w:val="22"/>
        </w:numPr>
        <w:ind w:left="709" w:right="140" w:hanging="709"/>
        <w:jc w:val="both"/>
        <w:rPr>
          <w:sz w:val="20"/>
          <w:szCs w:val="20"/>
        </w:rPr>
      </w:pPr>
      <w:r w:rsidRPr="00DE0E23">
        <w:rPr>
          <w:sz w:val="20"/>
          <w:szCs w:val="20"/>
        </w:rPr>
        <w:t>Oferta może być złożona tylko do upływu terminu składania ofert.</w:t>
      </w:r>
    </w:p>
    <w:p w14:paraId="58110AEB" w14:textId="77777777" w:rsidR="00EC7DCE" w:rsidRPr="00DE0E23" w:rsidRDefault="00EC7DCE" w:rsidP="002D05F1">
      <w:pPr>
        <w:numPr>
          <w:ilvl w:val="2"/>
          <w:numId w:val="22"/>
        </w:numPr>
        <w:tabs>
          <w:tab w:val="left" w:pos="851"/>
        </w:tabs>
        <w:ind w:left="709" w:right="140" w:hanging="709"/>
        <w:jc w:val="both"/>
        <w:rPr>
          <w:sz w:val="20"/>
          <w:szCs w:val="20"/>
        </w:rPr>
      </w:pPr>
      <w:r w:rsidRPr="00DE0E23">
        <w:rPr>
          <w:sz w:val="20"/>
          <w:szCs w:val="20"/>
        </w:rPr>
        <w:t>Wykonawca może przed upływem terminu składania ofert wycofać ofertę. Wykonawca wycofuje ofertę w zakładce „Oferty/wnioski” używając przycisku „Wycofaj ofertę”.</w:t>
      </w:r>
    </w:p>
    <w:p w14:paraId="20DCB41D" w14:textId="77777777" w:rsidR="00EC7DCE" w:rsidRPr="00DE0E23" w:rsidRDefault="00EC7DCE" w:rsidP="002D05F1">
      <w:pPr>
        <w:numPr>
          <w:ilvl w:val="2"/>
          <w:numId w:val="22"/>
        </w:numPr>
        <w:tabs>
          <w:tab w:val="left" w:pos="851"/>
        </w:tabs>
        <w:ind w:left="709" w:right="140" w:hanging="709"/>
        <w:jc w:val="both"/>
        <w:rPr>
          <w:sz w:val="20"/>
          <w:szCs w:val="20"/>
        </w:rPr>
      </w:pPr>
      <w:r w:rsidRPr="00DE0E23">
        <w:rPr>
          <w:sz w:val="20"/>
          <w:szCs w:val="20"/>
        </w:rPr>
        <w:t>Maksymalny łączny rozmiar plików stanowiących ofertę lub składanych wraz z ofertą to 250 MB</w:t>
      </w:r>
    </w:p>
    <w:p w14:paraId="4DF66EBD" w14:textId="2FA02628" w:rsidR="00EC7DCE" w:rsidRPr="00DE0E23" w:rsidRDefault="00EC7DCE" w:rsidP="002D05F1">
      <w:pPr>
        <w:pStyle w:val="pkt"/>
        <w:numPr>
          <w:ilvl w:val="1"/>
          <w:numId w:val="22"/>
        </w:numPr>
        <w:jc w:val="both"/>
        <w:rPr>
          <w:sz w:val="20"/>
          <w:szCs w:val="20"/>
        </w:rPr>
      </w:pPr>
      <w:r w:rsidRPr="00DE0E23">
        <w:rPr>
          <w:sz w:val="20"/>
          <w:szCs w:val="20"/>
        </w:rPr>
        <w:t xml:space="preserve">W korespondencji kierowanej do Zamawiającego Wykonawcy powinni posługiwać się numerem sprawy przedmiotowego postępowania – </w:t>
      </w:r>
      <w:r w:rsidR="004026DB">
        <w:rPr>
          <w:b/>
          <w:bCs/>
          <w:sz w:val="20"/>
          <w:szCs w:val="20"/>
        </w:rPr>
        <w:t>DZ-751-3/26</w:t>
      </w:r>
      <w:r w:rsidRPr="00DE0E23">
        <w:rPr>
          <w:sz w:val="20"/>
          <w:szCs w:val="20"/>
        </w:rPr>
        <w:t>.</w:t>
      </w:r>
    </w:p>
    <w:p w14:paraId="020316F7" w14:textId="1B32577F" w:rsidR="00EC7DCE" w:rsidRPr="00DE0E23" w:rsidRDefault="00EC7DCE" w:rsidP="002D05F1">
      <w:pPr>
        <w:pStyle w:val="pkt"/>
        <w:numPr>
          <w:ilvl w:val="1"/>
          <w:numId w:val="22"/>
        </w:numPr>
        <w:jc w:val="both"/>
        <w:rPr>
          <w:sz w:val="20"/>
          <w:szCs w:val="20"/>
        </w:rPr>
      </w:pPr>
      <w:r w:rsidRPr="00DE0E23">
        <w:rPr>
          <w:sz w:val="20"/>
          <w:szCs w:val="20"/>
        </w:rPr>
        <w:t xml:space="preserve">Zamawiający jest obowiązany udzielić wyjaśnień niezwłocznie, jednak nie później niż na </w:t>
      </w:r>
      <w:r w:rsidR="0099799E">
        <w:rPr>
          <w:sz w:val="20"/>
          <w:szCs w:val="20"/>
        </w:rPr>
        <w:t>6</w:t>
      </w:r>
      <w:r w:rsidRPr="00DE0E23">
        <w:rPr>
          <w:sz w:val="20"/>
          <w:szCs w:val="20"/>
        </w:rPr>
        <w:t xml:space="preserve"> dni przed upływem terminu składania ofert pod warunkiem że wniosek o wyjaśnienie treści SWZ wpłynął do zamawiającego nie później niż na </w:t>
      </w:r>
      <w:r w:rsidR="0099799E">
        <w:rPr>
          <w:sz w:val="20"/>
          <w:szCs w:val="20"/>
        </w:rPr>
        <w:t>14</w:t>
      </w:r>
      <w:r w:rsidRPr="00DE0E23">
        <w:rPr>
          <w:sz w:val="20"/>
          <w:szCs w:val="20"/>
        </w:rPr>
        <w:t xml:space="preserve">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4B94AE16" w14:textId="77777777" w:rsidR="00EC7DCE" w:rsidRPr="00DE0E23" w:rsidRDefault="00EC7DCE" w:rsidP="002D05F1">
      <w:pPr>
        <w:pStyle w:val="pkt"/>
        <w:numPr>
          <w:ilvl w:val="1"/>
          <w:numId w:val="22"/>
        </w:numPr>
        <w:jc w:val="both"/>
        <w:rPr>
          <w:sz w:val="20"/>
          <w:szCs w:val="20"/>
        </w:rPr>
      </w:pPr>
      <w:r w:rsidRPr="00DE0E23">
        <w:rPr>
          <w:sz w:val="20"/>
          <w:szCs w:val="20"/>
        </w:rPr>
        <w:t>W uzasadnionych przypadkach Zamawiający może przed upływem terminu składania ofert zmienić treść SWZ</w:t>
      </w:r>
    </w:p>
    <w:p w14:paraId="21E77037" w14:textId="77777777" w:rsidR="00EC7DCE" w:rsidRPr="00DE0E23" w:rsidRDefault="00EC7DCE" w:rsidP="00DE0E23">
      <w:pPr>
        <w:ind w:right="140"/>
        <w:jc w:val="both"/>
        <w:rPr>
          <w:sz w:val="20"/>
          <w:szCs w:val="20"/>
        </w:rPr>
      </w:pPr>
    </w:p>
    <w:p w14:paraId="46C8BFE1" w14:textId="77777777" w:rsidR="00EC7DCE" w:rsidRPr="00DE0E23" w:rsidRDefault="00EC7DCE" w:rsidP="002D05F1">
      <w:pPr>
        <w:numPr>
          <w:ilvl w:val="0"/>
          <w:numId w:val="22"/>
        </w:numPr>
        <w:ind w:right="140"/>
        <w:jc w:val="both"/>
        <w:rPr>
          <w:b/>
          <w:bCs/>
          <w:sz w:val="20"/>
          <w:szCs w:val="20"/>
        </w:rPr>
      </w:pPr>
      <w:r w:rsidRPr="00DE0E23">
        <w:rPr>
          <w:b/>
          <w:bCs/>
          <w:sz w:val="20"/>
          <w:szCs w:val="20"/>
        </w:rPr>
        <w:t>OPIS SPOSOBU PRZYGOTOWANIA OFERT ORAZ WYMAGANIA FORMALNE DOTYCZĄCE SKŁADANYCH OŚWIADCZEŃ I DOKUMENTÓW</w:t>
      </w:r>
    </w:p>
    <w:p w14:paraId="1E75E2AC" w14:textId="77777777" w:rsidR="00EC7DCE" w:rsidRPr="00DE0E23" w:rsidRDefault="00EC7DCE" w:rsidP="002D05F1">
      <w:pPr>
        <w:pStyle w:val="pkt"/>
        <w:numPr>
          <w:ilvl w:val="1"/>
          <w:numId w:val="22"/>
        </w:numPr>
        <w:autoSpaceDE/>
        <w:autoSpaceDN/>
        <w:adjustRightInd/>
        <w:jc w:val="both"/>
        <w:rPr>
          <w:sz w:val="20"/>
          <w:szCs w:val="20"/>
        </w:rPr>
      </w:pPr>
      <w:r w:rsidRPr="00DE0E23">
        <w:rPr>
          <w:sz w:val="20"/>
          <w:szCs w:val="20"/>
        </w:rPr>
        <w:t>Wykonawca może złożyć tylko jedną ofertę.</w:t>
      </w:r>
    </w:p>
    <w:p w14:paraId="2B85A259" w14:textId="77777777" w:rsidR="00EC7DCE" w:rsidRPr="00DE0E23" w:rsidRDefault="00EC7DCE" w:rsidP="002D05F1">
      <w:pPr>
        <w:pStyle w:val="pkt"/>
        <w:numPr>
          <w:ilvl w:val="1"/>
          <w:numId w:val="22"/>
        </w:numPr>
        <w:autoSpaceDE/>
        <w:autoSpaceDN/>
        <w:adjustRightInd/>
        <w:jc w:val="both"/>
        <w:rPr>
          <w:sz w:val="20"/>
          <w:szCs w:val="20"/>
        </w:rPr>
      </w:pPr>
      <w:r w:rsidRPr="00DE0E23">
        <w:rPr>
          <w:sz w:val="20"/>
          <w:szCs w:val="20"/>
        </w:rPr>
        <w:t>Treść oferty musi odpowiadać treści SWZ.</w:t>
      </w:r>
    </w:p>
    <w:p w14:paraId="40B1FD35" w14:textId="77777777" w:rsidR="00EC7DCE" w:rsidRPr="00DE0E23" w:rsidRDefault="00EC7DCE" w:rsidP="002D05F1">
      <w:pPr>
        <w:pStyle w:val="pkt"/>
        <w:numPr>
          <w:ilvl w:val="1"/>
          <w:numId w:val="22"/>
        </w:numPr>
        <w:autoSpaceDE/>
        <w:autoSpaceDN/>
        <w:adjustRightInd/>
        <w:jc w:val="both"/>
        <w:rPr>
          <w:sz w:val="20"/>
          <w:szCs w:val="20"/>
        </w:rPr>
      </w:pPr>
      <w:bookmarkStart w:id="11" w:name="_Hlk126927356"/>
      <w:r w:rsidRPr="00DE0E23">
        <w:rPr>
          <w:sz w:val="20"/>
          <w:szCs w:val="20"/>
        </w:rPr>
        <w:t>Na ofertę składają się następujące dokumenty:</w:t>
      </w:r>
    </w:p>
    <w:p w14:paraId="2CAFAF3F" w14:textId="77777777" w:rsidR="003B156F" w:rsidRPr="00FB0F84" w:rsidRDefault="00D25E87" w:rsidP="002D05F1">
      <w:pPr>
        <w:pStyle w:val="pkt"/>
        <w:numPr>
          <w:ilvl w:val="2"/>
          <w:numId w:val="22"/>
        </w:numPr>
        <w:autoSpaceDE/>
        <w:autoSpaceDN/>
        <w:adjustRightInd/>
        <w:ind w:left="720" w:hanging="720"/>
        <w:jc w:val="both"/>
        <w:rPr>
          <w:sz w:val="20"/>
          <w:szCs w:val="20"/>
        </w:rPr>
      </w:pPr>
      <w:r w:rsidRPr="00FB0F84">
        <w:rPr>
          <w:b/>
          <w:bCs/>
          <w:sz w:val="20"/>
          <w:szCs w:val="20"/>
        </w:rPr>
        <w:t>Wypełniony elektroniczny formularz oferty udostępniony na Platformie e-zamówienia - Załącznik nr 23.1 do SWZ</w:t>
      </w:r>
      <w:r w:rsidR="00EC7DCE" w:rsidRPr="00FB0F84">
        <w:rPr>
          <w:b/>
          <w:sz w:val="20"/>
          <w:szCs w:val="20"/>
        </w:rPr>
        <w:t>.</w:t>
      </w:r>
    </w:p>
    <w:p w14:paraId="694B9B61" w14:textId="44FF2137" w:rsidR="00EC7DCE" w:rsidRPr="00FB0F84" w:rsidRDefault="00EC7DCE" w:rsidP="002D05F1">
      <w:pPr>
        <w:numPr>
          <w:ilvl w:val="2"/>
          <w:numId w:val="22"/>
        </w:numPr>
        <w:ind w:right="20"/>
        <w:jc w:val="both"/>
        <w:rPr>
          <w:b/>
          <w:sz w:val="20"/>
          <w:szCs w:val="20"/>
        </w:rPr>
      </w:pPr>
      <w:r w:rsidRPr="00FB0F84">
        <w:rPr>
          <w:b/>
          <w:bCs/>
          <w:sz w:val="20"/>
          <w:szCs w:val="20"/>
        </w:rPr>
        <w:t>Przedmiotowe środki dowodowe</w:t>
      </w:r>
      <w:r w:rsidRPr="00FB0F84">
        <w:rPr>
          <w:b/>
          <w:sz w:val="20"/>
          <w:szCs w:val="20"/>
        </w:rPr>
        <w:t xml:space="preserve"> </w:t>
      </w:r>
    </w:p>
    <w:p w14:paraId="1494C5CA" w14:textId="34E402C0" w:rsidR="00EC7DCE" w:rsidRPr="00282A07" w:rsidRDefault="00EC7DCE" w:rsidP="002D05F1">
      <w:pPr>
        <w:numPr>
          <w:ilvl w:val="3"/>
          <w:numId w:val="22"/>
        </w:numPr>
        <w:ind w:left="851" w:right="20" w:hanging="851"/>
        <w:jc w:val="both"/>
        <w:rPr>
          <w:b/>
          <w:sz w:val="20"/>
          <w:szCs w:val="20"/>
        </w:rPr>
      </w:pPr>
      <w:r w:rsidRPr="00282A07">
        <w:rPr>
          <w:b/>
          <w:sz w:val="20"/>
          <w:szCs w:val="20"/>
        </w:rPr>
        <w:t>Wypełnion</w:t>
      </w:r>
      <w:r w:rsidR="00857F1D" w:rsidRPr="00282A07">
        <w:rPr>
          <w:b/>
          <w:sz w:val="20"/>
          <w:szCs w:val="20"/>
        </w:rPr>
        <w:t>e</w:t>
      </w:r>
      <w:r w:rsidRPr="00282A07">
        <w:rPr>
          <w:b/>
          <w:sz w:val="20"/>
          <w:szCs w:val="20"/>
        </w:rPr>
        <w:t xml:space="preserve"> Formularz</w:t>
      </w:r>
      <w:r w:rsidR="00857F1D" w:rsidRPr="00282A07">
        <w:rPr>
          <w:b/>
          <w:sz w:val="20"/>
          <w:szCs w:val="20"/>
        </w:rPr>
        <w:t>e asortymentowo</w:t>
      </w:r>
      <w:r w:rsidR="009676FE" w:rsidRPr="00282A07">
        <w:rPr>
          <w:b/>
          <w:sz w:val="20"/>
          <w:szCs w:val="20"/>
        </w:rPr>
        <w:t>-</w:t>
      </w:r>
      <w:r w:rsidR="00857F1D" w:rsidRPr="00282A07">
        <w:rPr>
          <w:b/>
          <w:sz w:val="20"/>
          <w:szCs w:val="20"/>
        </w:rPr>
        <w:t xml:space="preserve"> cenowe</w:t>
      </w:r>
      <w:r w:rsidR="00887AE0" w:rsidRPr="00282A07">
        <w:rPr>
          <w:b/>
          <w:sz w:val="20"/>
          <w:szCs w:val="20"/>
        </w:rPr>
        <w:t xml:space="preserve"> </w:t>
      </w:r>
      <w:r w:rsidRPr="00282A07">
        <w:rPr>
          <w:b/>
          <w:sz w:val="20"/>
          <w:szCs w:val="20"/>
        </w:rPr>
        <w:t>zgodnie z Załącznikiem nr 23.3.</w:t>
      </w:r>
      <w:r w:rsidR="005117CB" w:rsidRPr="00282A07">
        <w:rPr>
          <w:b/>
          <w:sz w:val="20"/>
          <w:szCs w:val="20"/>
        </w:rPr>
        <w:t>1</w:t>
      </w:r>
      <w:r w:rsidR="00282A07" w:rsidRPr="00282A07">
        <w:rPr>
          <w:b/>
          <w:sz w:val="20"/>
          <w:szCs w:val="20"/>
        </w:rPr>
        <w:t>÷</w:t>
      </w:r>
      <w:r w:rsidR="005117CB" w:rsidRPr="00282A07">
        <w:rPr>
          <w:b/>
          <w:sz w:val="20"/>
          <w:szCs w:val="20"/>
        </w:rPr>
        <w:t>23.3.</w:t>
      </w:r>
      <w:r w:rsidR="00686147">
        <w:rPr>
          <w:b/>
          <w:sz w:val="20"/>
          <w:szCs w:val="20"/>
        </w:rPr>
        <w:t>10</w:t>
      </w:r>
      <w:r w:rsidRPr="00282A07">
        <w:rPr>
          <w:b/>
          <w:sz w:val="20"/>
          <w:szCs w:val="20"/>
        </w:rPr>
        <w:t xml:space="preserve"> do SWZ</w:t>
      </w:r>
    </w:p>
    <w:p w14:paraId="2A748750" w14:textId="755EBECE" w:rsidR="00EC7DCE" w:rsidRPr="00FB0F84" w:rsidRDefault="00EC7DCE" w:rsidP="00DE0E23">
      <w:pPr>
        <w:ind w:left="851" w:right="20"/>
        <w:jc w:val="both"/>
        <w:rPr>
          <w:b/>
          <w:sz w:val="20"/>
          <w:szCs w:val="20"/>
        </w:rPr>
      </w:pPr>
      <w:r w:rsidRPr="00FB0F84">
        <w:rPr>
          <w:b/>
          <w:sz w:val="20"/>
          <w:szCs w:val="20"/>
        </w:rPr>
        <w:t>Uwaga w formularz</w:t>
      </w:r>
      <w:r w:rsidR="00887AE0" w:rsidRPr="00FB0F84">
        <w:rPr>
          <w:b/>
          <w:sz w:val="20"/>
          <w:szCs w:val="20"/>
        </w:rPr>
        <w:t>u</w:t>
      </w:r>
      <w:r w:rsidRPr="00FB0F84">
        <w:rPr>
          <w:b/>
          <w:sz w:val="20"/>
          <w:szCs w:val="20"/>
        </w:rPr>
        <w:t xml:space="preserve"> należy wypełnić faktyczne oferowane parametry, funkcje itp. </w:t>
      </w:r>
    </w:p>
    <w:p w14:paraId="1F69A944" w14:textId="2C80C2F8" w:rsidR="00887AE0" w:rsidRPr="00FB0F84" w:rsidRDefault="00D25E87" w:rsidP="002D05F1">
      <w:pPr>
        <w:numPr>
          <w:ilvl w:val="3"/>
          <w:numId w:val="22"/>
        </w:numPr>
        <w:ind w:left="851" w:right="20" w:hanging="851"/>
        <w:jc w:val="both"/>
        <w:rPr>
          <w:b/>
          <w:sz w:val="20"/>
          <w:szCs w:val="20"/>
        </w:rPr>
      </w:pPr>
      <w:bookmarkStart w:id="12" w:name="_Hlk178577672"/>
      <w:r w:rsidRPr="00FB0F84">
        <w:rPr>
          <w:b/>
          <w:bCs/>
          <w:sz w:val="20"/>
          <w:szCs w:val="20"/>
        </w:rPr>
        <w:t xml:space="preserve">Dokumenty potwierdzające wymagane parametry w oferowanych produktach </w:t>
      </w:r>
      <w:r w:rsidRPr="00FB0F84">
        <w:rPr>
          <w:sz w:val="20"/>
          <w:szCs w:val="20"/>
        </w:rPr>
        <w:t>(np. firmowe materiały informacyjne producenta, katalogi, ulotki, foldery, instrukcje użytkownika, opisy techniczne lub inne posiadane dokumenty), zawierające szczegółowe dane</w:t>
      </w:r>
      <w:r w:rsidR="00EA4071" w:rsidRPr="00FB0F84">
        <w:rPr>
          <w:sz w:val="20"/>
          <w:szCs w:val="20"/>
        </w:rPr>
        <w:t xml:space="preserve"> </w:t>
      </w:r>
      <w:r w:rsidR="00EA4071" w:rsidRPr="00FB0F84">
        <w:rPr>
          <w:b/>
          <w:bCs/>
          <w:sz w:val="20"/>
          <w:szCs w:val="20"/>
        </w:rPr>
        <w:t>–</w:t>
      </w:r>
      <w:r w:rsidR="000B50EB" w:rsidRPr="00FB0F84">
        <w:rPr>
          <w:b/>
          <w:bCs/>
          <w:sz w:val="20"/>
          <w:szCs w:val="20"/>
        </w:rPr>
        <w:t xml:space="preserve"> </w:t>
      </w:r>
      <w:r w:rsidR="00887AE0" w:rsidRPr="00FB0F84">
        <w:rPr>
          <w:sz w:val="20"/>
          <w:szCs w:val="20"/>
        </w:rPr>
        <w:t xml:space="preserve">Zaleca się w sposób widoczny na w/w dokumentach wpisać nr pozycji której dotyczą z „Formularza wymaganych–oferowanych parametrów” -Załącznik nr 23.3 do SWZ </w:t>
      </w:r>
    </w:p>
    <w:p w14:paraId="5377D2FD" w14:textId="244FAB41" w:rsidR="00EC7DCE" w:rsidRPr="00FB0F84" w:rsidRDefault="00D25E87" w:rsidP="00DE0E23">
      <w:pPr>
        <w:ind w:left="851" w:right="20"/>
        <w:jc w:val="both"/>
        <w:rPr>
          <w:b/>
          <w:bCs/>
          <w:sz w:val="20"/>
          <w:szCs w:val="20"/>
        </w:rPr>
      </w:pPr>
      <w:r w:rsidRPr="00FB0F84">
        <w:rPr>
          <w:b/>
          <w:bCs/>
          <w:sz w:val="20"/>
          <w:szCs w:val="20"/>
        </w:rPr>
        <w:t>W przypadku wątpliwości zamawiający wezwie Wykonawcę do stosownych wyjaśnień</w:t>
      </w:r>
      <w:bookmarkEnd w:id="12"/>
      <w:r w:rsidRPr="00FB0F84">
        <w:rPr>
          <w:b/>
          <w:bCs/>
          <w:sz w:val="20"/>
          <w:szCs w:val="20"/>
        </w:rPr>
        <w:t xml:space="preserve">. </w:t>
      </w:r>
    </w:p>
    <w:p w14:paraId="36E62654" w14:textId="338D090E" w:rsidR="00EC7DCE" w:rsidRPr="00DE0E23" w:rsidRDefault="00EC7DCE" w:rsidP="002D05F1">
      <w:pPr>
        <w:numPr>
          <w:ilvl w:val="2"/>
          <w:numId w:val="22"/>
        </w:numPr>
        <w:ind w:left="709" w:right="20" w:hanging="709"/>
        <w:jc w:val="both"/>
        <w:rPr>
          <w:b/>
          <w:bCs/>
          <w:sz w:val="20"/>
          <w:szCs w:val="20"/>
        </w:rPr>
      </w:pPr>
      <w:r w:rsidRPr="00DE0E23">
        <w:rPr>
          <w:b/>
          <w:bCs/>
          <w:sz w:val="20"/>
          <w:szCs w:val="20"/>
        </w:rPr>
        <w:t>oświadczenie w formie Jednolitego Europejskiego Dokumentu Zamówienia (ESPD);</w:t>
      </w:r>
    </w:p>
    <w:p w14:paraId="36592601" w14:textId="77777777" w:rsidR="00EC7DCE" w:rsidRPr="00DE0E23" w:rsidRDefault="00EC7DCE" w:rsidP="002D05F1">
      <w:pPr>
        <w:numPr>
          <w:ilvl w:val="2"/>
          <w:numId w:val="22"/>
        </w:numPr>
        <w:ind w:left="709" w:right="20" w:hanging="709"/>
        <w:jc w:val="both"/>
        <w:rPr>
          <w:sz w:val="20"/>
          <w:szCs w:val="20"/>
        </w:rPr>
      </w:pPr>
      <w:r w:rsidRPr="00DE0E23">
        <w:rPr>
          <w:sz w:val="20"/>
          <w:szCs w:val="20"/>
        </w:rPr>
        <w:t>zobowiązanie innego podmiotu oraz oświadczenie w formie Jednolitego Europejskiego Dokumentu Zamówienia (ESPD), o którym mowa w punkcie 8.3 SWZ (jeżeli dotyczy).;</w:t>
      </w:r>
    </w:p>
    <w:p w14:paraId="1513C4C4" w14:textId="77777777" w:rsidR="00EC7DCE" w:rsidRPr="00DE0E23" w:rsidRDefault="00EC7DCE" w:rsidP="002D05F1">
      <w:pPr>
        <w:numPr>
          <w:ilvl w:val="2"/>
          <w:numId w:val="22"/>
        </w:numPr>
        <w:ind w:left="709" w:right="20" w:hanging="709"/>
        <w:jc w:val="both"/>
        <w:rPr>
          <w:b/>
          <w:bCs/>
          <w:sz w:val="20"/>
          <w:szCs w:val="20"/>
        </w:rPr>
      </w:pPr>
      <w:r w:rsidRPr="00DE0E23">
        <w:rPr>
          <w:b/>
          <w:bCs/>
          <w:sz w:val="20"/>
          <w:szCs w:val="20"/>
        </w:rPr>
        <w:t>Oświadczenie wykonawcy dotyczące przesłanek wykluczenia z art. 5k rozporządzenia 833/2014 oraz art. 7 ust. 1</w:t>
      </w:r>
      <w:r w:rsidRPr="00DE0E23">
        <w:rPr>
          <w:sz w:val="20"/>
          <w:szCs w:val="20"/>
        </w:rPr>
        <w:t xml:space="preserve"> ustawy o szczególnych rozwiązaniach w zakresie przeciwdziałania wspieraniu agresji na Ukrainę oraz służących ochronie bezpieczeństwa narodowego - </w:t>
      </w:r>
      <w:r w:rsidRPr="00DE0E23">
        <w:rPr>
          <w:b/>
          <w:bCs/>
          <w:sz w:val="20"/>
          <w:szCs w:val="20"/>
        </w:rPr>
        <w:t>załącznik nr 23.5 do SWZ</w:t>
      </w:r>
    </w:p>
    <w:p w14:paraId="17C1B97B" w14:textId="77777777" w:rsidR="00EC7DCE" w:rsidRPr="00DE0E23" w:rsidRDefault="00EC7DCE" w:rsidP="002D05F1">
      <w:pPr>
        <w:numPr>
          <w:ilvl w:val="2"/>
          <w:numId w:val="22"/>
        </w:numPr>
        <w:ind w:left="709" w:right="20" w:hanging="709"/>
        <w:jc w:val="both"/>
        <w:rPr>
          <w:sz w:val="20"/>
          <w:szCs w:val="20"/>
        </w:rPr>
      </w:pPr>
      <w:r w:rsidRPr="00DE0E23">
        <w:rPr>
          <w:b/>
          <w:bCs/>
          <w:sz w:val="20"/>
          <w:szCs w:val="20"/>
        </w:rPr>
        <w:t>dokumenty, z których wynika prawo do podpisania oferty</w:t>
      </w:r>
      <w:r w:rsidRPr="00DE0E23">
        <w:rPr>
          <w:sz w:val="20"/>
          <w:szCs w:val="20"/>
        </w:rPr>
        <w:t xml:space="preserve">, np. odpowiednie pełnomocnictwa (jeżeli dotyczy). </w:t>
      </w:r>
    </w:p>
    <w:bookmarkEnd w:id="11"/>
    <w:p w14:paraId="7DF56910" w14:textId="77777777" w:rsidR="00EC7DCE" w:rsidRPr="00DE0E23" w:rsidRDefault="00EC7DCE" w:rsidP="002D05F1">
      <w:pPr>
        <w:pStyle w:val="pkt"/>
        <w:numPr>
          <w:ilvl w:val="1"/>
          <w:numId w:val="22"/>
        </w:numPr>
        <w:autoSpaceDE/>
        <w:autoSpaceDN/>
        <w:adjustRightInd/>
        <w:ind w:left="567" w:hanging="567"/>
        <w:jc w:val="both"/>
        <w:rPr>
          <w:sz w:val="20"/>
          <w:szCs w:val="20"/>
        </w:rPr>
      </w:pPr>
      <w:r w:rsidRPr="00DE0E23">
        <w:rPr>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4ACC92A8" w14:textId="77777777" w:rsidR="00EC7DCE" w:rsidRPr="00DE0E23" w:rsidRDefault="00EC7DCE" w:rsidP="002D05F1">
      <w:pPr>
        <w:pStyle w:val="pkt"/>
        <w:numPr>
          <w:ilvl w:val="1"/>
          <w:numId w:val="22"/>
        </w:numPr>
        <w:autoSpaceDE/>
        <w:autoSpaceDN/>
        <w:adjustRightInd/>
        <w:ind w:left="567" w:hanging="567"/>
        <w:jc w:val="both"/>
        <w:rPr>
          <w:sz w:val="20"/>
          <w:szCs w:val="20"/>
        </w:rPr>
      </w:pPr>
      <w:r w:rsidRPr="00DE0E23">
        <w:rPr>
          <w:sz w:val="20"/>
          <w:szCs w:val="20"/>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25231D03" w14:textId="77777777" w:rsidR="00EC7DCE" w:rsidRPr="00DE0E23" w:rsidRDefault="00EC7DCE" w:rsidP="002D05F1">
      <w:pPr>
        <w:pStyle w:val="pkt"/>
        <w:numPr>
          <w:ilvl w:val="1"/>
          <w:numId w:val="22"/>
        </w:numPr>
        <w:autoSpaceDE/>
        <w:autoSpaceDN/>
        <w:adjustRightInd/>
        <w:ind w:left="567" w:hanging="567"/>
        <w:jc w:val="both"/>
        <w:rPr>
          <w:sz w:val="20"/>
          <w:szCs w:val="20"/>
        </w:rPr>
      </w:pPr>
      <w:r w:rsidRPr="00DE0E23">
        <w:rPr>
          <w:b/>
          <w:sz w:val="20"/>
          <w:szCs w:val="20"/>
        </w:rPr>
        <w:t>Ofertę, w tym Jednolity Europejski Dokument Zamówienia (ESPD), sporządza się, pod rygorem nieważności, w formie elektronicznej (podpisanej kwalifikowanym podpisem elektronicznym).</w:t>
      </w:r>
    </w:p>
    <w:p w14:paraId="4F1CB7BB" w14:textId="77777777" w:rsidR="00EC7DCE" w:rsidRPr="00DE0E23" w:rsidRDefault="00EC7DCE" w:rsidP="002D05F1">
      <w:pPr>
        <w:pStyle w:val="pkt"/>
        <w:numPr>
          <w:ilvl w:val="1"/>
          <w:numId w:val="22"/>
        </w:numPr>
        <w:autoSpaceDE/>
        <w:autoSpaceDN/>
        <w:adjustRightInd/>
        <w:ind w:left="567" w:hanging="567"/>
        <w:jc w:val="both"/>
        <w:rPr>
          <w:sz w:val="20"/>
          <w:szCs w:val="20"/>
        </w:rPr>
      </w:pPr>
      <w:r w:rsidRPr="00DE0E23">
        <w:rPr>
          <w:sz w:val="20"/>
          <w:szCs w:val="20"/>
        </w:rPr>
        <w:t>Oferta powinna być sporządzona w języku polskim. Każdy dokument składający się na ofertę powinien być czytelny.</w:t>
      </w:r>
    </w:p>
    <w:p w14:paraId="1BC17141" w14:textId="1D0A9954" w:rsidR="00EC7DCE" w:rsidRPr="00DE0E23" w:rsidRDefault="00EC7DCE" w:rsidP="002D05F1">
      <w:pPr>
        <w:pStyle w:val="pkt"/>
        <w:numPr>
          <w:ilvl w:val="1"/>
          <w:numId w:val="22"/>
        </w:numPr>
        <w:autoSpaceDE/>
        <w:autoSpaceDN/>
        <w:adjustRightInd/>
        <w:ind w:left="567" w:hanging="567"/>
        <w:jc w:val="both"/>
        <w:rPr>
          <w:sz w:val="20"/>
          <w:szCs w:val="20"/>
        </w:rPr>
      </w:pPr>
      <w:r w:rsidRPr="00DE0E23">
        <w:rPr>
          <w:sz w:val="20"/>
          <w:szCs w:val="20"/>
        </w:rPr>
        <w:t>Jeśli oferta zawiera informacje stanowiące tajemnicę przedsiębiorstwa w rozumieniu ustawy z dnia 16.04.1993 r. o zwalczaniu nieuczciwej konkurencji (Dz. U. z 202</w:t>
      </w:r>
      <w:r w:rsidR="00887AE0" w:rsidRPr="00DE0E23">
        <w:rPr>
          <w:sz w:val="20"/>
          <w:szCs w:val="20"/>
        </w:rPr>
        <w:t>2</w:t>
      </w:r>
      <w:r w:rsidRPr="00DE0E23">
        <w:rPr>
          <w:sz w:val="20"/>
          <w:szCs w:val="20"/>
        </w:rPr>
        <w:t xml:space="preserve"> r. poz. 1</w:t>
      </w:r>
      <w:r w:rsidR="00887AE0" w:rsidRPr="00DE0E23">
        <w:rPr>
          <w:sz w:val="20"/>
          <w:szCs w:val="20"/>
        </w:rPr>
        <w:t>233</w:t>
      </w:r>
      <w:r w:rsidRPr="00DE0E23">
        <w:rPr>
          <w:sz w:val="20"/>
          <w:szCs w:val="20"/>
        </w:rPr>
        <w:t xml:space="preserve">), Wykonawca powinien nie później niż w terminie składania ofert, zastrzec, że nie mogą one być udostępnione oraz wykazać, iż zastrzeżone informacje stanowią tajemnicę przedsiębiorstwa. </w:t>
      </w:r>
    </w:p>
    <w:p w14:paraId="672288CD" w14:textId="77777777" w:rsidR="00EC7DCE" w:rsidRPr="00DE0E23" w:rsidRDefault="00EC7DCE" w:rsidP="002D05F1">
      <w:pPr>
        <w:pStyle w:val="pkt"/>
        <w:numPr>
          <w:ilvl w:val="1"/>
          <w:numId w:val="22"/>
        </w:numPr>
        <w:autoSpaceDE/>
        <w:autoSpaceDN/>
        <w:adjustRightInd/>
        <w:ind w:left="567" w:hanging="567"/>
        <w:jc w:val="both"/>
        <w:rPr>
          <w:sz w:val="20"/>
          <w:szCs w:val="20"/>
        </w:rPr>
      </w:pPr>
      <w:r w:rsidRPr="00DE0E23">
        <w:rPr>
          <w:b/>
          <w:sz w:val="20"/>
          <w:szCs w:val="20"/>
        </w:rPr>
        <w:t>Sposób złożenia oferty został opisany w punkcie 10.2. SWZ</w:t>
      </w:r>
      <w:r w:rsidRPr="00DE0E23">
        <w:rPr>
          <w:sz w:val="20"/>
          <w:szCs w:val="20"/>
        </w:rPr>
        <w:t xml:space="preserve"> </w:t>
      </w:r>
    </w:p>
    <w:p w14:paraId="32E71789" w14:textId="77777777" w:rsidR="00EC7DCE" w:rsidRPr="00DE0E23" w:rsidRDefault="00EC7DCE" w:rsidP="002D05F1">
      <w:pPr>
        <w:pStyle w:val="pkt"/>
        <w:numPr>
          <w:ilvl w:val="1"/>
          <w:numId w:val="22"/>
        </w:numPr>
        <w:autoSpaceDE/>
        <w:autoSpaceDN/>
        <w:adjustRightInd/>
        <w:ind w:left="567" w:hanging="567"/>
        <w:jc w:val="both"/>
        <w:rPr>
          <w:sz w:val="20"/>
          <w:szCs w:val="20"/>
        </w:rPr>
      </w:pPr>
      <w:r w:rsidRPr="00DE0E23">
        <w:rPr>
          <w:sz w:val="20"/>
          <w:szCs w:val="20"/>
        </w:rPr>
        <w:t>Podmiotowe środki dowodowe lub inne dokumenty, w tym dokumenty potwierdzające umocowanie do reprezentowania, sporządzone w języku obcym przekazuje się wraz z tłumaczeniem na język polski.</w:t>
      </w:r>
    </w:p>
    <w:p w14:paraId="667EAE4C" w14:textId="77777777" w:rsidR="00EC7DCE" w:rsidRPr="00DC76F8" w:rsidRDefault="00EC7DCE" w:rsidP="002D05F1">
      <w:pPr>
        <w:pStyle w:val="pkt"/>
        <w:numPr>
          <w:ilvl w:val="1"/>
          <w:numId w:val="22"/>
        </w:numPr>
        <w:autoSpaceDE/>
        <w:autoSpaceDN/>
        <w:adjustRightInd/>
        <w:ind w:left="567" w:hanging="567"/>
        <w:jc w:val="both"/>
        <w:rPr>
          <w:sz w:val="20"/>
          <w:szCs w:val="20"/>
        </w:rPr>
      </w:pPr>
      <w:r w:rsidRPr="00DE0E23">
        <w:rPr>
          <w:sz w:val="20"/>
          <w:szCs w:val="20"/>
        </w:rPr>
        <w:t xml:space="preserve">Wszystkie koszty związane z uczestnictwem w postępowaniu, w szczególności z przygotowaniem i złożeniem oferty </w:t>
      </w:r>
      <w:r w:rsidRPr="00DC76F8">
        <w:rPr>
          <w:sz w:val="20"/>
          <w:szCs w:val="20"/>
        </w:rPr>
        <w:t>ponosi Wykonawca składający ofertę. Zamawiający nie przewiduje zwrotu kosztów udziału w postępowaniu.</w:t>
      </w:r>
    </w:p>
    <w:p w14:paraId="24F1770C" w14:textId="196651DE" w:rsidR="00EC7DCE" w:rsidRPr="00DC76F8" w:rsidRDefault="00EC7DCE" w:rsidP="002D05F1">
      <w:pPr>
        <w:numPr>
          <w:ilvl w:val="1"/>
          <w:numId w:val="22"/>
        </w:numPr>
        <w:ind w:left="567" w:hanging="567"/>
        <w:jc w:val="both"/>
        <w:rPr>
          <w:b/>
          <w:bCs/>
          <w:sz w:val="20"/>
          <w:szCs w:val="20"/>
        </w:rPr>
      </w:pPr>
      <w:r w:rsidRPr="00DC76F8">
        <w:rPr>
          <w:b/>
          <w:bCs/>
          <w:sz w:val="20"/>
          <w:szCs w:val="20"/>
        </w:rPr>
        <w:t>Zamawiający przewiduje uzupełnienie przedmiotowych środków dowodowych – dotyczy tylko dokumentów opisanych w punkcie 11.3.</w:t>
      </w:r>
      <w:r w:rsidR="00857F1D">
        <w:rPr>
          <w:b/>
          <w:bCs/>
          <w:sz w:val="20"/>
          <w:szCs w:val="20"/>
        </w:rPr>
        <w:t>2</w:t>
      </w:r>
      <w:r w:rsidRPr="00DC76F8">
        <w:rPr>
          <w:b/>
          <w:bCs/>
          <w:sz w:val="20"/>
          <w:szCs w:val="20"/>
        </w:rPr>
        <w:t>.2</w:t>
      </w:r>
      <w:r w:rsidR="00C55627" w:rsidRPr="00DC76F8">
        <w:rPr>
          <w:b/>
          <w:bCs/>
          <w:sz w:val="20"/>
          <w:szCs w:val="20"/>
        </w:rPr>
        <w:t xml:space="preserve">. </w:t>
      </w:r>
      <w:r w:rsidRPr="00DC76F8">
        <w:rPr>
          <w:b/>
          <w:bCs/>
          <w:sz w:val="20"/>
          <w:szCs w:val="20"/>
        </w:rPr>
        <w:t>SWZ</w:t>
      </w:r>
      <w:r w:rsidR="00162E3D">
        <w:rPr>
          <w:b/>
          <w:bCs/>
          <w:sz w:val="20"/>
          <w:szCs w:val="20"/>
        </w:rPr>
        <w:t>.</w:t>
      </w:r>
    </w:p>
    <w:p w14:paraId="5E70CE3D" w14:textId="77777777" w:rsidR="00EC7DCE" w:rsidRPr="00DE0E23" w:rsidRDefault="00EC7DCE" w:rsidP="00DE0E23">
      <w:pPr>
        <w:ind w:right="140"/>
        <w:jc w:val="both"/>
        <w:rPr>
          <w:sz w:val="20"/>
          <w:szCs w:val="20"/>
        </w:rPr>
      </w:pPr>
    </w:p>
    <w:p w14:paraId="28A4F3EC" w14:textId="77777777" w:rsidR="00EC7DCE" w:rsidRPr="00DE0E23" w:rsidRDefault="00EC7DCE" w:rsidP="002D05F1">
      <w:pPr>
        <w:numPr>
          <w:ilvl w:val="0"/>
          <w:numId w:val="22"/>
        </w:numPr>
        <w:ind w:right="140"/>
        <w:jc w:val="both"/>
        <w:rPr>
          <w:b/>
          <w:bCs/>
          <w:sz w:val="20"/>
          <w:szCs w:val="20"/>
        </w:rPr>
      </w:pPr>
      <w:r w:rsidRPr="00DE0E23">
        <w:rPr>
          <w:b/>
          <w:bCs/>
          <w:sz w:val="20"/>
          <w:szCs w:val="20"/>
        </w:rPr>
        <w:t>SPOSÓB OBLICZENIA CENY OFERTY</w:t>
      </w:r>
    </w:p>
    <w:p w14:paraId="5B2E5E94" w14:textId="77777777" w:rsidR="00EC7DCE" w:rsidRPr="00DE0E23" w:rsidRDefault="00EC7DCE" w:rsidP="002D05F1">
      <w:pPr>
        <w:numPr>
          <w:ilvl w:val="1"/>
          <w:numId w:val="22"/>
        </w:numPr>
        <w:ind w:left="709" w:hanging="709"/>
        <w:jc w:val="both"/>
        <w:rPr>
          <w:sz w:val="20"/>
          <w:szCs w:val="20"/>
        </w:rPr>
      </w:pPr>
      <w:r w:rsidRPr="00DE0E23">
        <w:rPr>
          <w:sz w:val="20"/>
          <w:szCs w:val="20"/>
        </w:rPr>
        <w:t>Wykonawca uwzględniając wszystkie wymogi, o których mowa w niniejszej SWZ, powinien w cenie ofertowej ująć wszelkie koszty związane z wykonaniem przedmiotu umowy, niezbędne dla prawidłowego i pełnego wykonania przedmiotu umowy.</w:t>
      </w:r>
    </w:p>
    <w:p w14:paraId="1CEF364C" w14:textId="77777777" w:rsidR="00EC7DCE" w:rsidRPr="00347993" w:rsidRDefault="00EC7DCE" w:rsidP="002D05F1">
      <w:pPr>
        <w:numPr>
          <w:ilvl w:val="1"/>
          <w:numId w:val="22"/>
        </w:numPr>
        <w:ind w:left="709" w:hanging="709"/>
        <w:jc w:val="both"/>
        <w:rPr>
          <w:sz w:val="20"/>
          <w:szCs w:val="20"/>
        </w:rPr>
      </w:pPr>
      <w:r w:rsidRPr="00347993">
        <w:rPr>
          <w:sz w:val="20"/>
          <w:szCs w:val="20"/>
        </w:rPr>
        <w:t>Cena oferty musi być wyrażona w polskich złotych (PLN) z dokładnością do dwóch miejsc po przecinku.</w:t>
      </w:r>
    </w:p>
    <w:p w14:paraId="2002D5FB" w14:textId="77777777" w:rsidR="00EC7DCE" w:rsidRPr="00347993" w:rsidRDefault="00EC7DCE" w:rsidP="002D05F1">
      <w:pPr>
        <w:numPr>
          <w:ilvl w:val="1"/>
          <w:numId w:val="22"/>
        </w:numPr>
        <w:ind w:left="709" w:hanging="709"/>
        <w:jc w:val="both"/>
        <w:rPr>
          <w:sz w:val="20"/>
          <w:szCs w:val="20"/>
        </w:rPr>
      </w:pPr>
      <w:r w:rsidRPr="00347993">
        <w:rPr>
          <w:sz w:val="20"/>
          <w:szCs w:val="20"/>
        </w:rPr>
        <w:t>Cena oferty powinna być wyliczona w następujący sposób:</w:t>
      </w:r>
    </w:p>
    <w:p w14:paraId="27D7C5E4" w14:textId="1AC609DD" w:rsidR="00EC7DCE" w:rsidRPr="00347993" w:rsidRDefault="00EC7DCE" w:rsidP="002D05F1">
      <w:pPr>
        <w:numPr>
          <w:ilvl w:val="2"/>
          <w:numId w:val="22"/>
        </w:numPr>
        <w:ind w:left="720" w:right="140" w:hanging="720"/>
        <w:jc w:val="both"/>
        <w:rPr>
          <w:sz w:val="20"/>
          <w:szCs w:val="20"/>
        </w:rPr>
      </w:pPr>
      <w:r w:rsidRPr="00347993">
        <w:rPr>
          <w:sz w:val="20"/>
          <w:szCs w:val="20"/>
        </w:rPr>
        <w:t xml:space="preserve">wykonawca określi cenę jednostkową netto na formularzu </w:t>
      </w:r>
      <w:r w:rsidR="00857F1D">
        <w:rPr>
          <w:sz w:val="20"/>
          <w:szCs w:val="20"/>
        </w:rPr>
        <w:t xml:space="preserve">asortymentowo </w:t>
      </w:r>
      <w:r w:rsidR="002D05F1">
        <w:rPr>
          <w:sz w:val="20"/>
          <w:szCs w:val="20"/>
        </w:rPr>
        <w:t>-</w:t>
      </w:r>
      <w:r w:rsidR="00857F1D">
        <w:rPr>
          <w:sz w:val="20"/>
          <w:szCs w:val="20"/>
        </w:rPr>
        <w:t>cenowym</w:t>
      </w:r>
      <w:r w:rsidRPr="00347993">
        <w:rPr>
          <w:sz w:val="20"/>
          <w:szCs w:val="20"/>
        </w:rPr>
        <w:t>;</w:t>
      </w:r>
    </w:p>
    <w:p w14:paraId="1BCF8F27" w14:textId="77777777" w:rsidR="00EC7DCE" w:rsidRPr="00347993" w:rsidRDefault="00EC7DCE" w:rsidP="002D05F1">
      <w:pPr>
        <w:numPr>
          <w:ilvl w:val="2"/>
          <w:numId w:val="22"/>
        </w:numPr>
        <w:ind w:left="720" w:right="140" w:hanging="720"/>
        <w:jc w:val="both"/>
        <w:rPr>
          <w:sz w:val="20"/>
          <w:szCs w:val="20"/>
        </w:rPr>
      </w:pPr>
      <w:r w:rsidRPr="00347993">
        <w:rPr>
          <w:sz w:val="20"/>
          <w:szCs w:val="20"/>
        </w:rPr>
        <w:t>wykonawca obliczy wartość netto przez przemnożenie ceny jednostkowej netto przez ilość jednostek;</w:t>
      </w:r>
    </w:p>
    <w:p w14:paraId="04B37E0C" w14:textId="77777777" w:rsidR="00EC7DCE" w:rsidRPr="00347993" w:rsidRDefault="00EC7DCE" w:rsidP="002D05F1">
      <w:pPr>
        <w:numPr>
          <w:ilvl w:val="2"/>
          <w:numId w:val="22"/>
        </w:numPr>
        <w:ind w:left="720" w:right="140" w:hanging="720"/>
        <w:jc w:val="both"/>
        <w:rPr>
          <w:sz w:val="20"/>
          <w:szCs w:val="20"/>
        </w:rPr>
      </w:pPr>
      <w:r w:rsidRPr="00347993">
        <w:rPr>
          <w:sz w:val="20"/>
          <w:szCs w:val="20"/>
        </w:rPr>
        <w:t>wykonawca poda stawkę VAT;</w:t>
      </w:r>
    </w:p>
    <w:p w14:paraId="74F752A5" w14:textId="77777777" w:rsidR="00EC7DCE" w:rsidRPr="00347993" w:rsidRDefault="00EC7DCE" w:rsidP="002D05F1">
      <w:pPr>
        <w:numPr>
          <w:ilvl w:val="2"/>
          <w:numId w:val="22"/>
        </w:numPr>
        <w:ind w:left="720" w:right="140" w:hanging="720"/>
        <w:jc w:val="both"/>
        <w:rPr>
          <w:sz w:val="20"/>
          <w:szCs w:val="20"/>
        </w:rPr>
      </w:pPr>
      <w:r w:rsidRPr="00347993">
        <w:rPr>
          <w:sz w:val="20"/>
          <w:szCs w:val="20"/>
        </w:rPr>
        <w:t>wykonawca obliczy wartość brutto przez dodanie do wartości netto należnej kwoty VAT;</w:t>
      </w:r>
    </w:p>
    <w:p w14:paraId="4F2A7E4C" w14:textId="77777777" w:rsidR="00EC7DCE" w:rsidRPr="00347993" w:rsidRDefault="00EC7DCE" w:rsidP="002D05F1">
      <w:pPr>
        <w:numPr>
          <w:ilvl w:val="1"/>
          <w:numId w:val="22"/>
        </w:numPr>
        <w:ind w:left="709" w:hanging="709"/>
        <w:jc w:val="both"/>
        <w:rPr>
          <w:sz w:val="20"/>
          <w:szCs w:val="20"/>
        </w:rPr>
      </w:pPr>
      <w:r w:rsidRPr="00347993">
        <w:rPr>
          <w:sz w:val="20"/>
          <w:szCs w:val="20"/>
        </w:rPr>
        <w:t>Cena (wartość) brutto oferty stanowi cenę oferty.</w:t>
      </w:r>
    </w:p>
    <w:p w14:paraId="2C3C1B47" w14:textId="77777777" w:rsidR="00EC7DCE" w:rsidRPr="00347993" w:rsidRDefault="00EC7DCE" w:rsidP="002D05F1">
      <w:pPr>
        <w:numPr>
          <w:ilvl w:val="1"/>
          <w:numId w:val="22"/>
        </w:numPr>
        <w:ind w:left="709" w:hanging="709"/>
        <w:jc w:val="both"/>
        <w:rPr>
          <w:sz w:val="20"/>
          <w:szCs w:val="20"/>
        </w:rPr>
      </w:pPr>
      <w:r w:rsidRPr="00347993">
        <w:rPr>
          <w:sz w:val="20"/>
          <w:szCs w:val="20"/>
        </w:rPr>
        <w:t>Zamawiający nie przewiduje rozliczeń w walucie obcej.</w:t>
      </w:r>
    </w:p>
    <w:p w14:paraId="18EF3B54" w14:textId="5FE9D3FB" w:rsidR="00EC7DCE" w:rsidRPr="00DE0E23" w:rsidRDefault="00EC7DCE" w:rsidP="002D05F1">
      <w:pPr>
        <w:numPr>
          <w:ilvl w:val="1"/>
          <w:numId w:val="22"/>
        </w:numPr>
        <w:ind w:left="709" w:hanging="709"/>
        <w:jc w:val="both"/>
        <w:rPr>
          <w:sz w:val="20"/>
          <w:szCs w:val="20"/>
        </w:rPr>
      </w:pPr>
      <w:r w:rsidRPr="00347993">
        <w:rPr>
          <w:sz w:val="20"/>
          <w:szCs w:val="20"/>
        </w:rPr>
        <w:t xml:space="preserve">Jeżeli została złożona oferta, której wybór prowadziłby do powstania u zamawiającego obowiązku podatkowego </w:t>
      </w:r>
      <w:r w:rsidRPr="00DE0E23">
        <w:rPr>
          <w:sz w:val="20"/>
          <w:szCs w:val="20"/>
        </w:rPr>
        <w:t>zgodnie z ustawą z dnia 11 marca 2004 r. o podatku od towarów i usług (Dz. U. z 202</w:t>
      </w:r>
      <w:r w:rsidR="00B0777C" w:rsidRPr="00DE0E23">
        <w:rPr>
          <w:sz w:val="20"/>
          <w:szCs w:val="20"/>
        </w:rPr>
        <w:t>4</w:t>
      </w:r>
      <w:r w:rsidRPr="00DE0E23">
        <w:rPr>
          <w:sz w:val="20"/>
          <w:szCs w:val="20"/>
        </w:rPr>
        <w:t xml:space="preserve"> r. poz. </w:t>
      </w:r>
      <w:r w:rsidR="00B0777C" w:rsidRPr="00DE0E23">
        <w:rPr>
          <w:sz w:val="20"/>
          <w:szCs w:val="20"/>
        </w:rPr>
        <w:t>361</w:t>
      </w:r>
      <w:r w:rsidRPr="00DE0E23">
        <w:rPr>
          <w:sz w:val="20"/>
          <w:szCs w:val="20"/>
        </w:rPr>
        <w:t>), dla celów zastosowania kryterium ceny lub kosztu zamawiający dolicza do przedstawionej w tej ofercie ceny kwotę podatku od towarów i usług, którą miałby obowiązek rozliczyć . W ofercie, o której mowa w ust. 1, wykonawca ma obowiązek:</w:t>
      </w:r>
    </w:p>
    <w:p w14:paraId="2CC3B266" w14:textId="77777777" w:rsidR="00EC7DCE" w:rsidRPr="00DE0E23" w:rsidRDefault="00EC7DCE" w:rsidP="002D05F1">
      <w:pPr>
        <w:numPr>
          <w:ilvl w:val="2"/>
          <w:numId w:val="22"/>
        </w:numPr>
        <w:ind w:left="709" w:right="140" w:hanging="709"/>
        <w:jc w:val="both"/>
        <w:rPr>
          <w:sz w:val="20"/>
          <w:szCs w:val="20"/>
        </w:rPr>
      </w:pPr>
      <w:r w:rsidRPr="00DE0E23">
        <w:rPr>
          <w:sz w:val="20"/>
          <w:szCs w:val="20"/>
        </w:rPr>
        <w:t>poinformowania zamawiającego, że wybór jego oferty będzie prowadził do powstania u zamawiającego obowiązku podatkowego;</w:t>
      </w:r>
    </w:p>
    <w:p w14:paraId="6A9FC553" w14:textId="77777777" w:rsidR="00EC7DCE" w:rsidRPr="00DE0E23" w:rsidRDefault="00EC7DCE" w:rsidP="002D05F1">
      <w:pPr>
        <w:numPr>
          <w:ilvl w:val="2"/>
          <w:numId w:val="22"/>
        </w:numPr>
        <w:ind w:left="709" w:right="140" w:hanging="709"/>
        <w:jc w:val="both"/>
        <w:rPr>
          <w:sz w:val="20"/>
          <w:szCs w:val="20"/>
        </w:rPr>
      </w:pPr>
      <w:r w:rsidRPr="00DE0E23">
        <w:rPr>
          <w:sz w:val="20"/>
          <w:szCs w:val="20"/>
        </w:rPr>
        <w:t>wskazania nazwy (rodzaju) towaru lub usługi, których dostawa lub świadczenie będą prowadziły do powstania obowiązku podatkowego;</w:t>
      </w:r>
    </w:p>
    <w:p w14:paraId="0E61EBEE" w14:textId="77777777" w:rsidR="00EC7DCE" w:rsidRPr="00DE0E23" w:rsidRDefault="00EC7DCE" w:rsidP="002D05F1">
      <w:pPr>
        <w:numPr>
          <w:ilvl w:val="2"/>
          <w:numId w:val="22"/>
        </w:numPr>
        <w:ind w:left="709" w:right="140" w:hanging="709"/>
        <w:jc w:val="both"/>
        <w:rPr>
          <w:sz w:val="20"/>
          <w:szCs w:val="20"/>
        </w:rPr>
      </w:pPr>
      <w:r w:rsidRPr="00DE0E23">
        <w:rPr>
          <w:sz w:val="20"/>
          <w:szCs w:val="20"/>
        </w:rPr>
        <w:t>wskazania wartości towaru lub usługi objętego obowiązkiem podatkowym zamawiającego, bez kwoty podatku;</w:t>
      </w:r>
    </w:p>
    <w:p w14:paraId="5DA4B6B7" w14:textId="77777777" w:rsidR="00EC7DCE" w:rsidRPr="00DE0E23" w:rsidRDefault="00EC7DCE" w:rsidP="002D05F1">
      <w:pPr>
        <w:numPr>
          <w:ilvl w:val="2"/>
          <w:numId w:val="22"/>
        </w:numPr>
        <w:ind w:left="709" w:right="140" w:hanging="709"/>
        <w:jc w:val="both"/>
        <w:rPr>
          <w:sz w:val="20"/>
          <w:szCs w:val="20"/>
        </w:rPr>
      </w:pPr>
      <w:r w:rsidRPr="00DE0E23">
        <w:rPr>
          <w:sz w:val="20"/>
          <w:szCs w:val="20"/>
        </w:rPr>
        <w:t>wskazania stawki podatku od towarów i usług, która zgodnie z wiedzą wykonawcy, będzie miała zastosowanie.</w:t>
      </w:r>
    </w:p>
    <w:p w14:paraId="13027F99" w14:textId="77777777" w:rsidR="00EC7DCE" w:rsidRPr="00DE0E23" w:rsidRDefault="00EC7DCE" w:rsidP="002D05F1">
      <w:pPr>
        <w:numPr>
          <w:ilvl w:val="1"/>
          <w:numId w:val="22"/>
        </w:numPr>
        <w:ind w:left="709" w:right="140" w:hanging="709"/>
        <w:jc w:val="both"/>
        <w:rPr>
          <w:sz w:val="20"/>
          <w:szCs w:val="20"/>
        </w:rPr>
      </w:pPr>
      <w:r w:rsidRPr="00DE0E23">
        <w:rPr>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1E5C062" w14:textId="77777777" w:rsidR="00EC7DCE" w:rsidRPr="00DE0E23" w:rsidRDefault="00EC7DCE" w:rsidP="00DE0E23">
      <w:pPr>
        <w:ind w:right="140"/>
        <w:jc w:val="both"/>
        <w:rPr>
          <w:sz w:val="20"/>
          <w:szCs w:val="20"/>
        </w:rPr>
      </w:pPr>
    </w:p>
    <w:p w14:paraId="46126B75" w14:textId="77777777" w:rsidR="00EC7DCE" w:rsidRPr="00DE0E23" w:rsidRDefault="00EC7DCE" w:rsidP="002D05F1">
      <w:pPr>
        <w:numPr>
          <w:ilvl w:val="0"/>
          <w:numId w:val="22"/>
        </w:numPr>
        <w:ind w:right="140"/>
        <w:jc w:val="both"/>
        <w:rPr>
          <w:sz w:val="20"/>
          <w:szCs w:val="20"/>
        </w:rPr>
      </w:pPr>
      <w:r w:rsidRPr="00DE0E23">
        <w:rPr>
          <w:b/>
          <w:sz w:val="20"/>
          <w:szCs w:val="20"/>
        </w:rPr>
        <w:t>WYMAGANIA DOTYCZĄCE WADIUM</w:t>
      </w:r>
    </w:p>
    <w:p w14:paraId="304CCAA8" w14:textId="51A00333" w:rsidR="00EC7DCE" w:rsidRPr="00DE0E23" w:rsidRDefault="002D05F1" w:rsidP="002D05F1">
      <w:pPr>
        <w:pStyle w:val="pkt"/>
        <w:rPr>
          <w:sz w:val="20"/>
          <w:szCs w:val="20"/>
        </w:rPr>
      </w:pPr>
      <w:r>
        <w:rPr>
          <w:color w:val="000000" w:themeColor="text1"/>
          <w:sz w:val="20"/>
          <w:szCs w:val="20"/>
        </w:rPr>
        <w:t>Zamawiający nie wymaga zabezpieczenia oferty wadium</w:t>
      </w:r>
    </w:p>
    <w:p w14:paraId="0D074CC7" w14:textId="77777777" w:rsidR="00EC7DCE" w:rsidRPr="00DE0E23" w:rsidRDefault="00EC7DCE" w:rsidP="00DE0E23">
      <w:pPr>
        <w:ind w:right="140"/>
        <w:jc w:val="both"/>
        <w:rPr>
          <w:bCs/>
          <w:sz w:val="20"/>
          <w:szCs w:val="20"/>
        </w:rPr>
      </w:pPr>
    </w:p>
    <w:p w14:paraId="6C19152E" w14:textId="77777777" w:rsidR="00EC7DCE" w:rsidRPr="00282A07" w:rsidRDefault="00EC7DCE" w:rsidP="002D05F1">
      <w:pPr>
        <w:numPr>
          <w:ilvl w:val="0"/>
          <w:numId w:val="22"/>
        </w:numPr>
        <w:ind w:right="140"/>
        <w:jc w:val="both"/>
        <w:rPr>
          <w:bCs/>
          <w:sz w:val="20"/>
          <w:szCs w:val="20"/>
        </w:rPr>
      </w:pPr>
      <w:r w:rsidRPr="00282A07">
        <w:rPr>
          <w:b/>
          <w:sz w:val="20"/>
          <w:szCs w:val="20"/>
        </w:rPr>
        <w:t>TERMIN ZWIĄZANIA OFERTĄ</w:t>
      </w:r>
    </w:p>
    <w:p w14:paraId="194E69F8" w14:textId="07E45A7E" w:rsidR="00EC7DCE" w:rsidRPr="00282A07" w:rsidRDefault="00EC7DCE" w:rsidP="002D05F1">
      <w:pPr>
        <w:pStyle w:val="pkt"/>
        <w:numPr>
          <w:ilvl w:val="1"/>
          <w:numId w:val="22"/>
        </w:numPr>
        <w:autoSpaceDE/>
        <w:autoSpaceDN/>
        <w:adjustRightInd/>
        <w:jc w:val="both"/>
        <w:rPr>
          <w:sz w:val="20"/>
          <w:szCs w:val="20"/>
        </w:rPr>
      </w:pPr>
      <w:r w:rsidRPr="00282A07">
        <w:rPr>
          <w:sz w:val="20"/>
          <w:szCs w:val="20"/>
        </w:rPr>
        <w:t>Wykonawca będzie związany ofertą od dnia upływu terminu składania ofert, przy czym pierwszym dniem terminu związania ofertą jest dzień, w którym upływa termin składania ofert, przez okres 90 dni, tj. do dnia</w:t>
      </w:r>
      <w:r w:rsidR="00EE3F04" w:rsidRPr="00282A07">
        <w:rPr>
          <w:sz w:val="20"/>
          <w:szCs w:val="20"/>
        </w:rPr>
        <w:t xml:space="preserve"> </w:t>
      </w:r>
      <w:r w:rsidR="00282A07" w:rsidRPr="00282A07">
        <w:rPr>
          <w:b/>
          <w:bCs/>
          <w:sz w:val="20"/>
          <w:szCs w:val="20"/>
        </w:rPr>
        <w:t>0</w:t>
      </w:r>
      <w:r w:rsidR="00F03592">
        <w:rPr>
          <w:b/>
          <w:bCs/>
          <w:sz w:val="20"/>
          <w:szCs w:val="20"/>
        </w:rPr>
        <w:t>4</w:t>
      </w:r>
      <w:r w:rsidR="00EE3F04" w:rsidRPr="00282A07">
        <w:rPr>
          <w:b/>
          <w:bCs/>
          <w:sz w:val="20"/>
          <w:szCs w:val="20"/>
        </w:rPr>
        <w:t>.</w:t>
      </w:r>
      <w:r w:rsidR="001E1454" w:rsidRPr="00282A07">
        <w:rPr>
          <w:b/>
          <w:bCs/>
          <w:sz w:val="20"/>
          <w:szCs w:val="20"/>
        </w:rPr>
        <w:t>0</w:t>
      </w:r>
      <w:r w:rsidR="00F03592">
        <w:rPr>
          <w:b/>
          <w:bCs/>
          <w:sz w:val="20"/>
          <w:szCs w:val="20"/>
        </w:rPr>
        <w:t>5</w:t>
      </w:r>
      <w:r w:rsidR="00EE3F04" w:rsidRPr="00282A07">
        <w:rPr>
          <w:b/>
          <w:bCs/>
          <w:sz w:val="20"/>
          <w:szCs w:val="20"/>
        </w:rPr>
        <w:t>.202</w:t>
      </w:r>
      <w:r w:rsidR="005117CB" w:rsidRPr="00282A07">
        <w:rPr>
          <w:b/>
          <w:bCs/>
          <w:sz w:val="20"/>
          <w:szCs w:val="20"/>
        </w:rPr>
        <w:t>6</w:t>
      </w:r>
      <w:r w:rsidR="00EE3F04" w:rsidRPr="00282A07">
        <w:rPr>
          <w:sz w:val="20"/>
          <w:szCs w:val="20"/>
        </w:rPr>
        <w:t xml:space="preserve"> </w:t>
      </w:r>
      <w:r w:rsidRPr="00282A07">
        <w:rPr>
          <w:b/>
          <w:bCs/>
          <w:sz w:val="20"/>
          <w:szCs w:val="20"/>
        </w:rPr>
        <w:t>r.</w:t>
      </w:r>
    </w:p>
    <w:p w14:paraId="70440411" w14:textId="77777777" w:rsidR="00EC7DCE" w:rsidRPr="00282A07" w:rsidRDefault="00EC7DCE" w:rsidP="002D05F1">
      <w:pPr>
        <w:pStyle w:val="pkt"/>
        <w:numPr>
          <w:ilvl w:val="1"/>
          <w:numId w:val="22"/>
        </w:numPr>
        <w:autoSpaceDE/>
        <w:autoSpaceDN/>
        <w:adjustRightInd/>
        <w:jc w:val="both"/>
        <w:rPr>
          <w:sz w:val="20"/>
          <w:szCs w:val="20"/>
        </w:rPr>
      </w:pPr>
      <w:r w:rsidRPr="00282A07">
        <w:rPr>
          <w:sz w:val="20"/>
          <w:szCs w:val="20"/>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7C5CEA1F" w14:textId="77777777" w:rsidR="00EC7DCE" w:rsidRPr="00282A07" w:rsidRDefault="00EC7DCE" w:rsidP="002D05F1">
      <w:pPr>
        <w:pStyle w:val="pkt"/>
        <w:numPr>
          <w:ilvl w:val="1"/>
          <w:numId w:val="22"/>
        </w:numPr>
        <w:autoSpaceDE/>
        <w:autoSpaceDN/>
        <w:adjustRightInd/>
        <w:jc w:val="both"/>
        <w:rPr>
          <w:sz w:val="20"/>
          <w:szCs w:val="20"/>
        </w:rPr>
      </w:pPr>
      <w:r w:rsidRPr="00282A07">
        <w:rPr>
          <w:sz w:val="20"/>
          <w:szCs w:val="20"/>
        </w:rPr>
        <w:t>Przedłużenie terminu związania ofertą, o którym mowa w pkt. 14.2, wymaga złożenia przez Wykonawcę pisemnego oświadczenia o wyrażeniu zgody na przedłużenie terminu związania ofertą.</w:t>
      </w:r>
    </w:p>
    <w:p w14:paraId="138EA179" w14:textId="77777777" w:rsidR="00EC7DCE" w:rsidRPr="00282A07" w:rsidRDefault="00EC7DCE" w:rsidP="002D05F1">
      <w:pPr>
        <w:pStyle w:val="pkt"/>
        <w:numPr>
          <w:ilvl w:val="1"/>
          <w:numId w:val="22"/>
        </w:numPr>
        <w:autoSpaceDE/>
        <w:autoSpaceDN/>
        <w:adjustRightInd/>
        <w:jc w:val="both"/>
        <w:rPr>
          <w:sz w:val="20"/>
          <w:szCs w:val="20"/>
        </w:rPr>
      </w:pPr>
      <w:r w:rsidRPr="00282A07">
        <w:rPr>
          <w:sz w:val="20"/>
          <w:szCs w:val="20"/>
        </w:rPr>
        <w:lastRenderedPageBreak/>
        <w:t>W przypadku gdy Zamawiający żąda wniesienia wadium, przedłużenie terminu związania ofertą, o którym mowa w pkt. 14.2, następuje wraz z przedłużeniem okresu ważności wadium albo, jeżeli nie jest to możliwe, z wniesieniem nowego wadium na przedłużony okres związania ofertą.</w:t>
      </w:r>
    </w:p>
    <w:p w14:paraId="61D55C52" w14:textId="77777777" w:rsidR="00EC7DCE" w:rsidRPr="00282A07" w:rsidRDefault="00EC7DCE" w:rsidP="00DE0E23">
      <w:pPr>
        <w:ind w:right="140"/>
        <w:jc w:val="both"/>
        <w:rPr>
          <w:b/>
          <w:sz w:val="20"/>
          <w:szCs w:val="20"/>
        </w:rPr>
      </w:pPr>
    </w:p>
    <w:p w14:paraId="5143ACED" w14:textId="77777777" w:rsidR="00EC7DCE" w:rsidRPr="00282A07" w:rsidRDefault="00EC7DCE" w:rsidP="002D05F1">
      <w:pPr>
        <w:numPr>
          <w:ilvl w:val="0"/>
          <w:numId w:val="22"/>
        </w:numPr>
        <w:ind w:right="140"/>
        <w:jc w:val="both"/>
        <w:rPr>
          <w:b/>
          <w:sz w:val="20"/>
          <w:szCs w:val="20"/>
        </w:rPr>
      </w:pPr>
      <w:r w:rsidRPr="00282A07">
        <w:rPr>
          <w:b/>
          <w:sz w:val="20"/>
          <w:szCs w:val="20"/>
        </w:rPr>
        <w:t>SPOSÓB I TERMIN SKŁADANIA I OTWARCIA OFERT</w:t>
      </w:r>
    </w:p>
    <w:p w14:paraId="2C4DD298" w14:textId="0C29F74D" w:rsidR="00EC7DCE" w:rsidRPr="00282A07" w:rsidRDefault="00EC7DCE" w:rsidP="002D05F1">
      <w:pPr>
        <w:pStyle w:val="pkt"/>
        <w:numPr>
          <w:ilvl w:val="1"/>
          <w:numId w:val="22"/>
        </w:numPr>
        <w:autoSpaceDE/>
        <w:autoSpaceDN/>
        <w:adjustRightInd/>
        <w:ind w:left="709" w:hanging="709"/>
        <w:jc w:val="both"/>
        <w:rPr>
          <w:b/>
          <w:sz w:val="20"/>
          <w:szCs w:val="20"/>
        </w:rPr>
      </w:pPr>
      <w:r w:rsidRPr="00282A07">
        <w:rPr>
          <w:sz w:val="20"/>
          <w:szCs w:val="20"/>
        </w:rPr>
        <w:t xml:space="preserve">Ofertę należy złożyć zgodnie z punktem 10.2. SWZ </w:t>
      </w:r>
      <w:r w:rsidRPr="00282A07">
        <w:rPr>
          <w:b/>
          <w:sz w:val="20"/>
          <w:szCs w:val="20"/>
        </w:rPr>
        <w:t xml:space="preserve">do dnia </w:t>
      </w:r>
      <w:r w:rsidR="00282A07" w:rsidRPr="00282A07">
        <w:rPr>
          <w:b/>
          <w:sz w:val="20"/>
          <w:szCs w:val="20"/>
        </w:rPr>
        <w:t>0</w:t>
      </w:r>
      <w:r w:rsidR="00F03592">
        <w:rPr>
          <w:b/>
          <w:sz w:val="20"/>
          <w:szCs w:val="20"/>
        </w:rPr>
        <w:t>4</w:t>
      </w:r>
      <w:r w:rsidRPr="00282A07">
        <w:rPr>
          <w:b/>
          <w:sz w:val="20"/>
          <w:szCs w:val="20"/>
        </w:rPr>
        <w:t>.</w:t>
      </w:r>
      <w:r w:rsidR="00282A07" w:rsidRPr="00282A07">
        <w:rPr>
          <w:b/>
          <w:sz w:val="20"/>
          <w:szCs w:val="20"/>
        </w:rPr>
        <w:t>0</w:t>
      </w:r>
      <w:r w:rsidR="00F03592">
        <w:rPr>
          <w:b/>
          <w:sz w:val="20"/>
          <w:szCs w:val="20"/>
        </w:rPr>
        <w:t>2</w:t>
      </w:r>
      <w:r w:rsidRPr="00282A07">
        <w:rPr>
          <w:b/>
          <w:sz w:val="20"/>
          <w:szCs w:val="20"/>
        </w:rPr>
        <w:t>.202</w:t>
      </w:r>
      <w:r w:rsidR="00282A07" w:rsidRPr="00282A07">
        <w:rPr>
          <w:b/>
          <w:sz w:val="20"/>
          <w:szCs w:val="20"/>
        </w:rPr>
        <w:t>6</w:t>
      </w:r>
      <w:r w:rsidRPr="00282A07">
        <w:rPr>
          <w:b/>
          <w:sz w:val="20"/>
          <w:szCs w:val="20"/>
        </w:rPr>
        <w:t>. r. do godziny 09:30</w:t>
      </w:r>
      <w:r w:rsidRPr="00282A07">
        <w:rPr>
          <w:sz w:val="20"/>
          <w:szCs w:val="20"/>
        </w:rPr>
        <w:t>.</w:t>
      </w:r>
    </w:p>
    <w:p w14:paraId="4094EA89" w14:textId="7AE3AD08" w:rsidR="00EC7DCE" w:rsidRPr="00282A07" w:rsidRDefault="00EC7DCE" w:rsidP="002D05F1">
      <w:pPr>
        <w:pStyle w:val="pkt"/>
        <w:numPr>
          <w:ilvl w:val="1"/>
          <w:numId w:val="22"/>
        </w:numPr>
        <w:autoSpaceDE/>
        <w:autoSpaceDN/>
        <w:adjustRightInd/>
        <w:ind w:left="709" w:hanging="709"/>
        <w:jc w:val="both"/>
        <w:rPr>
          <w:b/>
          <w:sz w:val="20"/>
          <w:szCs w:val="20"/>
        </w:rPr>
      </w:pPr>
      <w:r w:rsidRPr="00282A07">
        <w:rPr>
          <w:sz w:val="20"/>
          <w:szCs w:val="20"/>
        </w:rPr>
        <w:t xml:space="preserve">Otwarcie ofert następ w dniu </w:t>
      </w:r>
      <w:r w:rsidR="00282A07" w:rsidRPr="00282A07">
        <w:rPr>
          <w:b/>
          <w:sz w:val="20"/>
          <w:szCs w:val="20"/>
        </w:rPr>
        <w:t>0</w:t>
      </w:r>
      <w:r w:rsidR="00F03592">
        <w:rPr>
          <w:b/>
          <w:sz w:val="20"/>
          <w:szCs w:val="20"/>
        </w:rPr>
        <w:t>4</w:t>
      </w:r>
      <w:r w:rsidRPr="00282A07">
        <w:rPr>
          <w:b/>
          <w:sz w:val="20"/>
          <w:szCs w:val="20"/>
        </w:rPr>
        <w:t>.</w:t>
      </w:r>
      <w:r w:rsidR="00282A07" w:rsidRPr="00282A07">
        <w:rPr>
          <w:b/>
          <w:sz w:val="20"/>
          <w:szCs w:val="20"/>
        </w:rPr>
        <w:t>0</w:t>
      </w:r>
      <w:r w:rsidR="00F03592">
        <w:rPr>
          <w:b/>
          <w:sz w:val="20"/>
          <w:szCs w:val="20"/>
        </w:rPr>
        <w:t>2</w:t>
      </w:r>
      <w:r w:rsidRPr="00282A07">
        <w:rPr>
          <w:b/>
          <w:sz w:val="20"/>
          <w:szCs w:val="20"/>
        </w:rPr>
        <w:t>.202</w:t>
      </w:r>
      <w:r w:rsidR="00282A07" w:rsidRPr="00282A07">
        <w:rPr>
          <w:b/>
          <w:sz w:val="20"/>
          <w:szCs w:val="20"/>
        </w:rPr>
        <w:t>6</w:t>
      </w:r>
      <w:r w:rsidRPr="00282A07">
        <w:rPr>
          <w:b/>
          <w:sz w:val="20"/>
          <w:szCs w:val="20"/>
        </w:rPr>
        <w:t xml:space="preserve"> r. o godzinie 10:00</w:t>
      </w:r>
      <w:r w:rsidRPr="00282A07">
        <w:rPr>
          <w:sz w:val="20"/>
          <w:szCs w:val="20"/>
        </w:rPr>
        <w:t xml:space="preserve">  </w:t>
      </w:r>
    </w:p>
    <w:p w14:paraId="2BF65107" w14:textId="77777777" w:rsidR="00EC7DCE" w:rsidRPr="000D6589" w:rsidRDefault="00EC7DCE" w:rsidP="002D05F1">
      <w:pPr>
        <w:pStyle w:val="pkt"/>
        <w:numPr>
          <w:ilvl w:val="1"/>
          <w:numId w:val="22"/>
        </w:numPr>
        <w:autoSpaceDE/>
        <w:autoSpaceDN/>
        <w:adjustRightInd/>
        <w:jc w:val="both"/>
        <w:rPr>
          <w:color w:val="000000" w:themeColor="text1"/>
          <w:sz w:val="20"/>
          <w:szCs w:val="20"/>
        </w:rPr>
      </w:pPr>
      <w:r w:rsidRPr="00282A07">
        <w:rPr>
          <w:sz w:val="20"/>
          <w:szCs w:val="20"/>
        </w:rPr>
        <w:t xml:space="preserve">Otwarcie ofert następuje poprzez proces odszyfrowania po upublicznieniu informacji o kwocie na sfinansowanie </w:t>
      </w:r>
      <w:r w:rsidRPr="000D6589">
        <w:rPr>
          <w:color w:val="000000" w:themeColor="text1"/>
          <w:sz w:val="20"/>
          <w:szCs w:val="20"/>
        </w:rPr>
        <w:t xml:space="preserve">zamówienia na platformie e-Zamówienia.  </w:t>
      </w:r>
    </w:p>
    <w:p w14:paraId="238F496B" w14:textId="77777777" w:rsidR="00EC7DCE" w:rsidRPr="00DE0E23" w:rsidRDefault="00EC7DCE" w:rsidP="002D05F1">
      <w:pPr>
        <w:pStyle w:val="pkt"/>
        <w:numPr>
          <w:ilvl w:val="1"/>
          <w:numId w:val="22"/>
        </w:numPr>
        <w:autoSpaceDE/>
        <w:autoSpaceDN/>
        <w:adjustRightInd/>
        <w:jc w:val="both"/>
        <w:rPr>
          <w:sz w:val="20"/>
          <w:szCs w:val="20"/>
        </w:rPr>
      </w:pPr>
      <w:r w:rsidRPr="000D6589">
        <w:rPr>
          <w:color w:val="000000" w:themeColor="text1"/>
          <w:sz w:val="20"/>
          <w:szCs w:val="20"/>
        </w:rPr>
        <w:t xml:space="preserve">Zamawiający, najpóźniej przed otwarciem ofert, udostępni na stronie internetowej prowadzonego postępowania </w:t>
      </w:r>
      <w:r w:rsidRPr="00DE0E23">
        <w:rPr>
          <w:sz w:val="20"/>
          <w:szCs w:val="20"/>
        </w:rPr>
        <w:t>informację o kwocie, jaką zamierza przeznaczyć na sfinansowanie zamówienia.</w:t>
      </w:r>
    </w:p>
    <w:p w14:paraId="4B005979" w14:textId="77777777" w:rsidR="00EC7DCE" w:rsidRPr="00DE0E23" w:rsidRDefault="00EC7DCE" w:rsidP="002D05F1">
      <w:pPr>
        <w:pStyle w:val="pkt"/>
        <w:numPr>
          <w:ilvl w:val="1"/>
          <w:numId w:val="22"/>
        </w:numPr>
        <w:autoSpaceDE/>
        <w:autoSpaceDN/>
        <w:adjustRightInd/>
        <w:ind w:left="709" w:hanging="709"/>
        <w:jc w:val="both"/>
        <w:rPr>
          <w:b/>
          <w:sz w:val="20"/>
          <w:szCs w:val="20"/>
        </w:rPr>
      </w:pPr>
      <w:r w:rsidRPr="00DE0E23">
        <w:rPr>
          <w:color w:val="000000"/>
          <w:sz w:val="20"/>
          <w:szCs w:val="20"/>
          <w:lang w:bidi="ne-IN"/>
        </w:rPr>
        <w:t xml:space="preserve">Niezwłocznie po otwarciu ofert Zamawiający udostępni na stronie internetowej prowadzonego postępowania informacje o: </w:t>
      </w:r>
    </w:p>
    <w:p w14:paraId="67755B5C" w14:textId="77777777" w:rsidR="00EC7DCE" w:rsidRPr="00DE0E23" w:rsidRDefault="00EC7DCE" w:rsidP="002D05F1">
      <w:pPr>
        <w:numPr>
          <w:ilvl w:val="2"/>
          <w:numId w:val="22"/>
        </w:numPr>
        <w:ind w:left="709" w:right="3"/>
        <w:jc w:val="both"/>
        <w:rPr>
          <w:color w:val="000000"/>
          <w:sz w:val="20"/>
          <w:szCs w:val="20"/>
          <w:lang w:bidi="ne-IN"/>
        </w:rPr>
      </w:pPr>
      <w:r w:rsidRPr="00DE0E23">
        <w:rPr>
          <w:color w:val="000000"/>
          <w:sz w:val="20"/>
          <w:szCs w:val="20"/>
          <w:lang w:bidi="ne-IN"/>
        </w:rPr>
        <w:t xml:space="preserve">nazwach albo imionach i nazwiskach oraz siedzibach lub miejscach prowadzonej działalności gospodarczej albo miejscach zamieszkania wykonawców, których oferty zostały otwarte; </w:t>
      </w:r>
    </w:p>
    <w:p w14:paraId="1C3EC18C" w14:textId="77777777" w:rsidR="00EC7DCE" w:rsidRPr="00DE0E23" w:rsidRDefault="00EC7DCE" w:rsidP="002D05F1">
      <w:pPr>
        <w:numPr>
          <w:ilvl w:val="2"/>
          <w:numId w:val="22"/>
        </w:numPr>
        <w:ind w:left="709" w:right="3"/>
        <w:jc w:val="both"/>
        <w:rPr>
          <w:color w:val="000000"/>
          <w:sz w:val="20"/>
          <w:szCs w:val="20"/>
          <w:lang w:bidi="ne-IN"/>
        </w:rPr>
      </w:pPr>
      <w:r w:rsidRPr="00DE0E23">
        <w:rPr>
          <w:color w:val="000000"/>
          <w:sz w:val="20"/>
          <w:szCs w:val="20"/>
          <w:lang w:bidi="ne-IN"/>
        </w:rPr>
        <w:t xml:space="preserve">cenach lub kosztach zawartych w ofertach.  </w:t>
      </w:r>
    </w:p>
    <w:p w14:paraId="2E93EBA1" w14:textId="77777777" w:rsidR="00EC7DCE" w:rsidRPr="00DE0E23" w:rsidRDefault="00EC7DCE" w:rsidP="002D05F1">
      <w:pPr>
        <w:numPr>
          <w:ilvl w:val="1"/>
          <w:numId w:val="22"/>
        </w:numPr>
        <w:ind w:right="140"/>
        <w:jc w:val="both"/>
        <w:rPr>
          <w:sz w:val="20"/>
          <w:szCs w:val="20"/>
        </w:rPr>
      </w:pPr>
      <w:r w:rsidRPr="00DE0E23">
        <w:rPr>
          <w:sz w:val="20"/>
          <w:szCs w:val="20"/>
        </w:rPr>
        <w:t>W przypadku awarii tego systemu, która spowoduje brak możliwości otwarcia ofert w terminie określonym przez Zamawiającego, otwarcie ofert nastąpi niezwłocznie po usunięciu awarii.</w:t>
      </w:r>
    </w:p>
    <w:p w14:paraId="7BC35C2C" w14:textId="77777777" w:rsidR="00EC7DCE" w:rsidRPr="00DE0E23" w:rsidRDefault="00EC7DCE" w:rsidP="00DE0E23">
      <w:pPr>
        <w:ind w:right="140"/>
        <w:jc w:val="both"/>
        <w:rPr>
          <w:sz w:val="20"/>
          <w:szCs w:val="20"/>
        </w:rPr>
      </w:pPr>
    </w:p>
    <w:p w14:paraId="6C5781F2" w14:textId="77777777" w:rsidR="00EC7DCE" w:rsidRPr="00DE0E23" w:rsidRDefault="00EC7DCE" w:rsidP="002D05F1">
      <w:pPr>
        <w:numPr>
          <w:ilvl w:val="0"/>
          <w:numId w:val="27"/>
        </w:numPr>
        <w:ind w:right="140"/>
        <w:jc w:val="both"/>
        <w:rPr>
          <w:sz w:val="20"/>
          <w:szCs w:val="20"/>
        </w:rPr>
      </w:pPr>
      <w:r w:rsidRPr="00DE0E23">
        <w:rPr>
          <w:b/>
          <w:sz w:val="20"/>
          <w:szCs w:val="20"/>
        </w:rPr>
        <w:t>OPIS KRYTERIÓW OCENY OFERT, WRAZ Z PODANIEM WAG TYCH KRYTERIÓW I SPOSOBU OCENY OFERT</w:t>
      </w:r>
    </w:p>
    <w:p w14:paraId="7421004C" w14:textId="77777777" w:rsidR="00EC7DCE" w:rsidRPr="00DE0E23" w:rsidRDefault="00EC7DCE" w:rsidP="002D05F1">
      <w:pPr>
        <w:pStyle w:val="Tekstpodstawowy3"/>
        <w:numPr>
          <w:ilvl w:val="1"/>
          <w:numId w:val="27"/>
        </w:numPr>
        <w:jc w:val="left"/>
        <w:rPr>
          <w:sz w:val="20"/>
        </w:rPr>
      </w:pPr>
      <w:r w:rsidRPr="00DE0E23">
        <w:rPr>
          <w:sz w:val="20"/>
        </w:rPr>
        <w:t xml:space="preserve">Kryteria oceny ofert: </w:t>
      </w:r>
    </w:p>
    <w:p w14:paraId="3115464B" w14:textId="305D2A49" w:rsidR="00EC7DCE" w:rsidRPr="00DE0E23" w:rsidRDefault="00EC7DCE" w:rsidP="00DE0E23">
      <w:pPr>
        <w:ind w:firstLine="680"/>
        <w:rPr>
          <w:sz w:val="20"/>
          <w:szCs w:val="20"/>
        </w:rPr>
      </w:pPr>
      <w:r w:rsidRPr="00DE0E23">
        <w:rPr>
          <w:sz w:val="20"/>
          <w:szCs w:val="20"/>
        </w:rPr>
        <w:t xml:space="preserve">1. Cena  - </w:t>
      </w:r>
      <w:r w:rsidR="002D05F1">
        <w:rPr>
          <w:sz w:val="20"/>
          <w:szCs w:val="20"/>
        </w:rPr>
        <w:t>10</w:t>
      </w:r>
      <w:r w:rsidRPr="00DE0E23">
        <w:rPr>
          <w:sz w:val="20"/>
          <w:szCs w:val="20"/>
        </w:rPr>
        <w:t>0 pkt</w:t>
      </w:r>
    </w:p>
    <w:p w14:paraId="60D5A8A9" w14:textId="77777777" w:rsidR="00EC7DCE" w:rsidRPr="00DE0E23" w:rsidRDefault="00EC7DCE" w:rsidP="00DE0E23">
      <w:pPr>
        <w:ind w:firstLine="680"/>
        <w:rPr>
          <w:sz w:val="20"/>
          <w:szCs w:val="20"/>
        </w:rPr>
      </w:pPr>
    </w:p>
    <w:p w14:paraId="7FB45466" w14:textId="54859986" w:rsidR="00EC7DCE" w:rsidRPr="00DE0E23" w:rsidRDefault="00EC7DCE" w:rsidP="002D05F1">
      <w:pPr>
        <w:numPr>
          <w:ilvl w:val="2"/>
          <w:numId w:val="27"/>
        </w:numPr>
        <w:ind w:left="0" w:right="140" w:firstLine="0"/>
        <w:jc w:val="both"/>
        <w:rPr>
          <w:sz w:val="20"/>
          <w:szCs w:val="20"/>
        </w:rPr>
      </w:pPr>
      <w:r w:rsidRPr="00DE0E23">
        <w:rPr>
          <w:sz w:val="20"/>
          <w:szCs w:val="20"/>
        </w:rPr>
        <w:t>Wartość punktowa kryterium „</w:t>
      </w:r>
      <w:r w:rsidR="0079434D">
        <w:rPr>
          <w:b/>
          <w:bCs/>
          <w:sz w:val="20"/>
          <w:szCs w:val="20"/>
        </w:rPr>
        <w:t>C</w:t>
      </w:r>
      <w:r w:rsidRPr="0079434D">
        <w:rPr>
          <w:b/>
          <w:bCs/>
          <w:sz w:val="20"/>
          <w:szCs w:val="20"/>
        </w:rPr>
        <w:t>ena</w:t>
      </w:r>
      <w:r w:rsidRPr="00DE0E23">
        <w:rPr>
          <w:sz w:val="20"/>
          <w:szCs w:val="20"/>
        </w:rPr>
        <w:t>” będzie obliczona wg wzoru:</w:t>
      </w:r>
    </w:p>
    <w:p w14:paraId="4416DAAB" w14:textId="77777777" w:rsidR="00EC7DCE" w:rsidRPr="00DE0E23" w:rsidRDefault="00EC7DCE" w:rsidP="00DE0E23">
      <w:pPr>
        <w:ind w:right="140"/>
        <w:jc w:val="both"/>
        <w:rPr>
          <w:sz w:val="20"/>
          <w:szCs w:val="20"/>
        </w:rPr>
      </w:pPr>
    </w:p>
    <w:p w14:paraId="3BCFB7A6" w14:textId="1AEF94E1" w:rsidR="00EC7DCE" w:rsidRPr="00DE0E23" w:rsidRDefault="00EC7DCE" w:rsidP="00DC76F8">
      <w:pPr>
        <w:ind w:left="360" w:right="140"/>
        <w:jc w:val="center"/>
        <w:rPr>
          <w:sz w:val="20"/>
          <w:szCs w:val="20"/>
        </w:rPr>
      </w:pPr>
      <w:r w:rsidRPr="00DE0E23">
        <w:rPr>
          <w:sz w:val="20"/>
          <w:szCs w:val="20"/>
        </w:rPr>
        <w:t>najniższa cena brutto</w:t>
      </w:r>
    </w:p>
    <w:p w14:paraId="2AC539DE" w14:textId="3FA5B79F" w:rsidR="00EC7DCE" w:rsidRPr="00DE0E23" w:rsidRDefault="00EC7DCE" w:rsidP="00DC76F8">
      <w:pPr>
        <w:ind w:left="360" w:right="140"/>
        <w:jc w:val="center"/>
        <w:rPr>
          <w:sz w:val="20"/>
          <w:szCs w:val="20"/>
        </w:rPr>
      </w:pPr>
      <w:r w:rsidRPr="00DE0E23">
        <w:rPr>
          <w:sz w:val="20"/>
          <w:szCs w:val="20"/>
        </w:rPr>
        <w:t xml:space="preserve">--------------------------------------------------------------- x </w:t>
      </w:r>
      <w:r w:rsidR="002D05F1">
        <w:rPr>
          <w:sz w:val="20"/>
          <w:szCs w:val="20"/>
        </w:rPr>
        <w:t>10</w:t>
      </w:r>
      <w:r w:rsidRPr="00DE0E23">
        <w:rPr>
          <w:sz w:val="20"/>
          <w:szCs w:val="20"/>
        </w:rPr>
        <w:t>0 = liczba punktów</w:t>
      </w:r>
    </w:p>
    <w:p w14:paraId="6B49B5F7" w14:textId="742F2E63" w:rsidR="00EC7DCE" w:rsidRPr="00DE0E23" w:rsidRDefault="00EC7DCE" w:rsidP="00DC76F8">
      <w:pPr>
        <w:ind w:right="140"/>
        <w:jc w:val="center"/>
        <w:rPr>
          <w:sz w:val="20"/>
          <w:szCs w:val="20"/>
        </w:rPr>
      </w:pPr>
      <w:r w:rsidRPr="00DE0E23">
        <w:rPr>
          <w:sz w:val="20"/>
          <w:szCs w:val="20"/>
        </w:rPr>
        <w:t>cena brutto badanej oferty</w:t>
      </w:r>
    </w:p>
    <w:p w14:paraId="05D6A70A" w14:textId="77777777" w:rsidR="00EC7DCE" w:rsidRPr="00DE0E23" w:rsidRDefault="00EC7DCE" w:rsidP="00DE0E23">
      <w:pPr>
        <w:ind w:right="140"/>
        <w:jc w:val="both"/>
        <w:rPr>
          <w:sz w:val="20"/>
          <w:szCs w:val="20"/>
        </w:rPr>
      </w:pPr>
    </w:p>
    <w:p w14:paraId="5252E95F" w14:textId="77777777" w:rsidR="00EC7DCE" w:rsidRPr="00DE0E23" w:rsidRDefault="00EC7DCE" w:rsidP="002D05F1">
      <w:pPr>
        <w:numPr>
          <w:ilvl w:val="1"/>
          <w:numId w:val="27"/>
        </w:numPr>
        <w:ind w:right="140"/>
        <w:jc w:val="both"/>
        <w:rPr>
          <w:sz w:val="20"/>
          <w:szCs w:val="20"/>
        </w:rPr>
      </w:pPr>
      <w:r w:rsidRPr="00DE0E23">
        <w:rPr>
          <w:sz w:val="20"/>
          <w:szCs w:val="20"/>
        </w:rPr>
        <w:t xml:space="preserve">Punktacja przyznawana ofertom w poszczególnych kryteriach oceny ofert będzie liczona z dokładnością do dwóch miejsc po przecinku, zgodnie z zasadami arytmetyki </w:t>
      </w:r>
    </w:p>
    <w:p w14:paraId="51CFBA14" w14:textId="77777777" w:rsidR="00EC7DCE" w:rsidRPr="00DE0E23" w:rsidRDefault="00EC7DCE" w:rsidP="002D05F1">
      <w:pPr>
        <w:numPr>
          <w:ilvl w:val="1"/>
          <w:numId w:val="27"/>
        </w:numPr>
        <w:ind w:right="140"/>
        <w:jc w:val="both"/>
        <w:rPr>
          <w:sz w:val="20"/>
          <w:szCs w:val="20"/>
        </w:rPr>
      </w:pPr>
      <w:r w:rsidRPr="00DE0E23">
        <w:rPr>
          <w:sz w:val="20"/>
          <w:szCs w:val="20"/>
        </w:rPr>
        <w:t>Za najkorzystniejszą zostanie uznana oferta, która nie podlega odrzuceniu oraz uzyska największą ilość punktów.</w:t>
      </w:r>
    </w:p>
    <w:p w14:paraId="29225F91" w14:textId="77777777" w:rsidR="00EC7DCE" w:rsidRPr="00DE0E23" w:rsidRDefault="00EC7DCE" w:rsidP="002D05F1">
      <w:pPr>
        <w:numPr>
          <w:ilvl w:val="1"/>
          <w:numId w:val="27"/>
        </w:numPr>
        <w:ind w:right="140"/>
        <w:jc w:val="both"/>
        <w:rPr>
          <w:sz w:val="20"/>
          <w:szCs w:val="20"/>
        </w:rPr>
      </w:pPr>
      <w:r w:rsidRPr="00DE0E23">
        <w:rPr>
          <w:sz w:val="20"/>
          <w:szCs w:val="20"/>
        </w:rPr>
        <w:t>Zamawiający oceni i porówna jedynie te oferty, które odpowiadają zasadom określonym w ustawie PZP i spełniają wymagania określone w SWZ.</w:t>
      </w:r>
    </w:p>
    <w:p w14:paraId="26B91066" w14:textId="77777777" w:rsidR="00EC7DCE" w:rsidRPr="00DE0E23" w:rsidRDefault="00EC7DCE" w:rsidP="002D05F1">
      <w:pPr>
        <w:numPr>
          <w:ilvl w:val="1"/>
          <w:numId w:val="27"/>
        </w:numPr>
        <w:ind w:right="140"/>
        <w:jc w:val="both"/>
        <w:rPr>
          <w:sz w:val="20"/>
          <w:szCs w:val="20"/>
        </w:rPr>
      </w:pPr>
      <w:r w:rsidRPr="00DE0E23">
        <w:rPr>
          <w:sz w:val="20"/>
          <w:szCs w:val="20"/>
        </w:rPr>
        <w:t>W toku badania i oceny ofert Zamawiający może żądać od Wykonawcy wyjaśnień dotyczących treści złożonej oferty, w tym zaoferowanej ceny.</w:t>
      </w:r>
    </w:p>
    <w:p w14:paraId="24B6E0EA" w14:textId="77777777" w:rsidR="00EC7DCE" w:rsidRPr="00DE0E23" w:rsidRDefault="00EC7DCE" w:rsidP="002D05F1">
      <w:pPr>
        <w:numPr>
          <w:ilvl w:val="1"/>
          <w:numId w:val="27"/>
        </w:numPr>
        <w:ind w:right="140"/>
        <w:jc w:val="both"/>
        <w:rPr>
          <w:sz w:val="20"/>
          <w:szCs w:val="20"/>
        </w:rPr>
      </w:pPr>
      <w:r w:rsidRPr="00DE0E23">
        <w:rPr>
          <w:sz w:val="20"/>
          <w:szCs w:val="20"/>
        </w:rPr>
        <w:t>Zamawiający udzieli zamówienia Wykonawcy, którego oferta zostanie uznana za najkorzystniejszą.</w:t>
      </w:r>
    </w:p>
    <w:p w14:paraId="16DF2BE7" w14:textId="77777777" w:rsidR="00EC7DCE" w:rsidRPr="00DE0E23" w:rsidRDefault="00EC7DCE" w:rsidP="00DE0E23">
      <w:pPr>
        <w:ind w:right="140"/>
        <w:jc w:val="both"/>
        <w:rPr>
          <w:sz w:val="20"/>
          <w:szCs w:val="20"/>
        </w:rPr>
      </w:pPr>
    </w:p>
    <w:p w14:paraId="0AA40DEB" w14:textId="77777777" w:rsidR="00EC7DCE" w:rsidRPr="00DE0E23" w:rsidRDefault="00EC7DCE" w:rsidP="002D05F1">
      <w:pPr>
        <w:numPr>
          <w:ilvl w:val="0"/>
          <w:numId w:val="26"/>
        </w:numPr>
        <w:ind w:right="140"/>
        <w:jc w:val="both"/>
        <w:rPr>
          <w:b/>
          <w:bCs/>
          <w:sz w:val="20"/>
          <w:szCs w:val="20"/>
        </w:rPr>
      </w:pPr>
      <w:r w:rsidRPr="00DE0E23">
        <w:rPr>
          <w:b/>
          <w:bCs/>
          <w:sz w:val="20"/>
          <w:szCs w:val="20"/>
        </w:rPr>
        <w:t>INFORMACJE O FORMALNOŚCIACH, JAKIE POWINNY BYĆ DOPEŁNIONE PO WYBORZE OFERTY W CELU ZAWARCIA UMOWY W SPRAWIE ZAMÓWIENIA PUBLICZNEGO</w:t>
      </w:r>
    </w:p>
    <w:p w14:paraId="52B6B168" w14:textId="77777777" w:rsidR="00EC7DCE" w:rsidRPr="00DE0E23" w:rsidRDefault="00EC7DCE" w:rsidP="002D05F1">
      <w:pPr>
        <w:pStyle w:val="pkt"/>
        <w:numPr>
          <w:ilvl w:val="1"/>
          <w:numId w:val="26"/>
        </w:numPr>
        <w:jc w:val="both"/>
        <w:rPr>
          <w:sz w:val="20"/>
          <w:szCs w:val="20"/>
        </w:rPr>
      </w:pPr>
      <w:r w:rsidRPr="00DE0E23">
        <w:rPr>
          <w:sz w:val="20"/>
          <w:szCs w:val="20"/>
        </w:rPr>
        <w:t xml:space="preserve">Zamawiający  zawrze umowę w sprawie zamówienia publicznego z Wykonawcą, którego oferta zostanie uznana za najkorzystniejszą, w terminach określonych w art. 264 Ustawy </w:t>
      </w:r>
      <w:proofErr w:type="spellStart"/>
      <w:r w:rsidRPr="00DE0E23">
        <w:rPr>
          <w:sz w:val="20"/>
          <w:szCs w:val="20"/>
        </w:rPr>
        <w:t>Pzp</w:t>
      </w:r>
      <w:proofErr w:type="spellEnd"/>
      <w:r w:rsidRPr="00DE0E23">
        <w:rPr>
          <w:sz w:val="20"/>
          <w:szCs w:val="20"/>
        </w:rPr>
        <w:t xml:space="preserve"> </w:t>
      </w:r>
    </w:p>
    <w:p w14:paraId="45C0D619" w14:textId="77777777" w:rsidR="00EC7DCE" w:rsidRPr="00DE0E23" w:rsidRDefault="00EC7DCE" w:rsidP="002D05F1">
      <w:pPr>
        <w:pStyle w:val="pkt"/>
        <w:numPr>
          <w:ilvl w:val="1"/>
          <w:numId w:val="26"/>
        </w:numPr>
        <w:jc w:val="both"/>
        <w:rPr>
          <w:sz w:val="20"/>
          <w:szCs w:val="20"/>
        </w:rPr>
      </w:pPr>
      <w:r w:rsidRPr="00DE0E23">
        <w:rPr>
          <w:sz w:val="20"/>
          <w:szCs w:val="20"/>
        </w:rPr>
        <w:t>Wykonawca będzie zobowiązany do podpisania umowy w miejscu i terminie wskazanym przez Zamawiającego.</w:t>
      </w:r>
    </w:p>
    <w:p w14:paraId="11E24577" w14:textId="77777777" w:rsidR="00EC7DCE" w:rsidRPr="00DE0E23" w:rsidRDefault="00EC7DCE" w:rsidP="002D05F1">
      <w:pPr>
        <w:pStyle w:val="pkt"/>
        <w:numPr>
          <w:ilvl w:val="1"/>
          <w:numId w:val="26"/>
        </w:numPr>
        <w:jc w:val="both"/>
        <w:rPr>
          <w:sz w:val="20"/>
          <w:szCs w:val="20"/>
        </w:rPr>
      </w:pPr>
      <w:r w:rsidRPr="00DE0E23">
        <w:rPr>
          <w:sz w:val="20"/>
          <w:szCs w:val="20"/>
        </w:rPr>
        <w:t>Wykonawca, którego oferta zostanie uznana za najkorzystniejszą, będzie zobowiązany przed podpisaniem umowy do wniesienia zabezpieczenia należytego wykonania umowy w wysokości i formie określonej w punkcie 19 SWZ;</w:t>
      </w:r>
    </w:p>
    <w:p w14:paraId="308FAB8A" w14:textId="77777777" w:rsidR="00EC7DCE" w:rsidRPr="00DE0E23" w:rsidRDefault="00EC7DCE" w:rsidP="002D05F1">
      <w:pPr>
        <w:pStyle w:val="pkt"/>
        <w:numPr>
          <w:ilvl w:val="1"/>
          <w:numId w:val="26"/>
        </w:numPr>
        <w:jc w:val="both"/>
        <w:rPr>
          <w:sz w:val="20"/>
          <w:szCs w:val="20"/>
        </w:rPr>
      </w:pPr>
      <w:r w:rsidRPr="00DE0E23">
        <w:rPr>
          <w:sz w:val="20"/>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12B4A7A6" w14:textId="77777777" w:rsidR="00EC7DCE" w:rsidRPr="00DE0E23" w:rsidRDefault="00EC7DCE" w:rsidP="002D05F1">
      <w:pPr>
        <w:pStyle w:val="pkt"/>
        <w:numPr>
          <w:ilvl w:val="1"/>
          <w:numId w:val="26"/>
        </w:numPr>
        <w:jc w:val="both"/>
        <w:rPr>
          <w:sz w:val="20"/>
          <w:szCs w:val="20"/>
        </w:rPr>
      </w:pPr>
      <w:r w:rsidRPr="00DE0E23">
        <w:rPr>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7904EF7" w14:textId="77777777" w:rsidR="00EC7DCE" w:rsidRPr="00DE0E23" w:rsidRDefault="00EC7DCE" w:rsidP="00DE0E23">
      <w:pPr>
        <w:ind w:right="140"/>
        <w:jc w:val="both"/>
        <w:rPr>
          <w:sz w:val="20"/>
          <w:szCs w:val="20"/>
        </w:rPr>
      </w:pPr>
    </w:p>
    <w:p w14:paraId="36323465" w14:textId="77777777" w:rsidR="00EC7DCE" w:rsidRPr="00DE0E23" w:rsidRDefault="00EC7DCE" w:rsidP="002D05F1">
      <w:pPr>
        <w:numPr>
          <w:ilvl w:val="0"/>
          <w:numId w:val="26"/>
        </w:numPr>
        <w:ind w:right="140"/>
        <w:jc w:val="both"/>
        <w:rPr>
          <w:b/>
          <w:bCs/>
          <w:sz w:val="20"/>
          <w:szCs w:val="20"/>
        </w:rPr>
      </w:pPr>
      <w:r w:rsidRPr="00DE0E23">
        <w:rPr>
          <w:b/>
          <w:bCs/>
          <w:sz w:val="20"/>
          <w:szCs w:val="20"/>
        </w:rPr>
        <w:t>WYMAGANIA DOTYCZĄCE ZABEZPIECZENIA NALEŻYTEGO WYKONANIA UMOWY</w:t>
      </w:r>
    </w:p>
    <w:p w14:paraId="3F10D84A" w14:textId="77777777" w:rsidR="00EC7DCE" w:rsidRPr="00DE0E23" w:rsidRDefault="00EC7DCE" w:rsidP="00DE0E23">
      <w:pPr>
        <w:ind w:right="140"/>
        <w:jc w:val="both"/>
        <w:rPr>
          <w:sz w:val="20"/>
          <w:szCs w:val="20"/>
        </w:rPr>
      </w:pPr>
      <w:r w:rsidRPr="00DE0E23">
        <w:rPr>
          <w:sz w:val="20"/>
          <w:szCs w:val="20"/>
        </w:rPr>
        <w:t xml:space="preserve">Zamawiający </w:t>
      </w:r>
      <w:r w:rsidRPr="00DE0E23">
        <w:rPr>
          <w:b/>
          <w:sz w:val="20"/>
          <w:szCs w:val="20"/>
        </w:rPr>
        <w:t>nie wymaga</w:t>
      </w:r>
      <w:r w:rsidRPr="00DE0E23">
        <w:rPr>
          <w:sz w:val="20"/>
          <w:szCs w:val="20"/>
        </w:rPr>
        <w:t xml:space="preserve"> wniesienia zabezpieczenia należytego wykonania umowy</w:t>
      </w:r>
    </w:p>
    <w:p w14:paraId="0446614F" w14:textId="77777777" w:rsidR="00EC7DCE" w:rsidRPr="00DE0E23" w:rsidRDefault="00EC7DCE" w:rsidP="00DE0E23">
      <w:pPr>
        <w:ind w:right="140"/>
        <w:jc w:val="both"/>
        <w:rPr>
          <w:sz w:val="20"/>
          <w:szCs w:val="20"/>
        </w:rPr>
      </w:pPr>
    </w:p>
    <w:p w14:paraId="1B0FBFAF" w14:textId="77777777" w:rsidR="00EC7DCE" w:rsidRPr="00DE0E23" w:rsidRDefault="00EC7DCE" w:rsidP="002D05F1">
      <w:pPr>
        <w:numPr>
          <w:ilvl w:val="0"/>
          <w:numId w:val="26"/>
        </w:numPr>
        <w:ind w:right="140"/>
        <w:jc w:val="both"/>
        <w:rPr>
          <w:b/>
          <w:bCs/>
          <w:sz w:val="20"/>
          <w:szCs w:val="20"/>
        </w:rPr>
      </w:pPr>
      <w:r w:rsidRPr="00DE0E23">
        <w:rPr>
          <w:b/>
          <w:bCs/>
          <w:sz w:val="20"/>
          <w:szCs w:val="20"/>
        </w:rPr>
        <w:t>INFORMACJE O TREŚCI ZAWIERANEJ UMOWY ORAZ MOŻLIWOŚCI JEJ ZMIANY</w:t>
      </w:r>
    </w:p>
    <w:p w14:paraId="463967F4" w14:textId="77777777" w:rsidR="00EC7DCE" w:rsidRPr="00DE0E23" w:rsidRDefault="00EC7DCE" w:rsidP="002D05F1">
      <w:pPr>
        <w:pStyle w:val="pkt"/>
        <w:numPr>
          <w:ilvl w:val="1"/>
          <w:numId w:val="26"/>
        </w:numPr>
        <w:autoSpaceDE/>
        <w:autoSpaceDN/>
        <w:adjustRightInd/>
        <w:ind w:left="567" w:hanging="567"/>
        <w:jc w:val="both"/>
        <w:rPr>
          <w:sz w:val="20"/>
          <w:szCs w:val="20"/>
        </w:rPr>
      </w:pPr>
      <w:r w:rsidRPr="00DE0E23">
        <w:rPr>
          <w:sz w:val="20"/>
          <w:szCs w:val="20"/>
        </w:rPr>
        <w:t xml:space="preserve">Wybrany Wykonawca jest zobowiązany do zawarcia umowy w sprawie zamówienia publicznego na warunkach określonych w Projekcie Umowy, stanowiącym </w:t>
      </w:r>
      <w:r w:rsidRPr="00DE0E23">
        <w:rPr>
          <w:b/>
          <w:sz w:val="20"/>
          <w:szCs w:val="20"/>
        </w:rPr>
        <w:t>Załącznik nr 23.2 do SWZ</w:t>
      </w:r>
      <w:r w:rsidRPr="00DE0E23">
        <w:rPr>
          <w:sz w:val="20"/>
          <w:szCs w:val="20"/>
        </w:rPr>
        <w:t>.</w:t>
      </w:r>
    </w:p>
    <w:p w14:paraId="2355CB24" w14:textId="77777777" w:rsidR="00EC7DCE" w:rsidRPr="00DE0E23" w:rsidRDefault="00EC7DCE" w:rsidP="002D05F1">
      <w:pPr>
        <w:pStyle w:val="pkt"/>
        <w:numPr>
          <w:ilvl w:val="1"/>
          <w:numId w:val="26"/>
        </w:numPr>
        <w:autoSpaceDE/>
        <w:autoSpaceDN/>
        <w:adjustRightInd/>
        <w:ind w:left="567" w:hanging="567"/>
        <w:jc w:val="both"/>
        <w:rPr>
          <w:sz w:val="20"/>
          <w:szCs w:val="20"/>
        </w:rPr>
      </w:pPr>
      <w:r w:rsidRPr="00DE0E23">
        <w:rPr>
          <w:sz w:val="20"/>
          <w:szCs w:val="20"/>
        </w:rPr>
        <w:lastRenderedPageBreak/>
        <w:t>Zakres świadczenia Wykonawcy wynikający z umowy jest tożsamy z jego zobowiązaniem zawartym w ofercie.</w:t>
      </w:r>
    </w:p>
    <w:p w14:paraId="2D5EF334" w14:textId="77777777" w:rsidR="00EC7DCE" w:rsidRPr="00DE0E23" w:rsidRDefault="00EC7DCE" w:rsidP="002D05F1">
      <w:pPr>
        <w:pStyle w:val="pkt"/>
        <w:numPr>
          <w:ilvl w:val="1"/>
          <w:numId w:val="26"/>
        </w:numPr>
        <w:autoSpaceDE/>
        <w:autoSpaceDN/>
        <w:adjustRightInd/>
        <w:ind w:left="567" w:hanging="567"/>
        <w:jc w:val="both"/>
        <w:rPr>
          <w:sz w:val="20"/>
          <w:szCs w:val="20"/>
        </w:rPr>
      </w:pPr>
      <w:r w:rsidRPr="00DE0E23">
        <w:rPr>
          <w:sz w:val="20"/>
          <w:szCs w:val="20"/>
        </w:rPr>
        <w:t xml:space="preserve">Zamawiający przewiduje możliwość zmiany zawartej umowy w stosunku do treści wybranej oferty w zakresie uregulowanym w art. 454-455 </w:t>
      </w:r>
      <w:proofErr w:type="spellStart"/>
      <w:r w:rsidRPr="00DE0E23">
        <w:rPr>
          <w:sz w:val="20"/>
          <w:szCs w:val="20"/>
        </w:rPr>
        <w:t>p.z.p</w:t>
      </w:r>
      <w:proofErr w:type="spellEnd"/>
      <w:r w:rsidRPr="00DE0E23">
        <w:rPr>
          <w:sz w:val="20"/>
          <w:szCs w:val="20"/>
        </w:rPr>
        <w:t xml:space="preserve">. oraz wskazanym w Projekcie Umowy, stanowiącym </w:t>
      </w:r>
      <w:r w:rsidRPr="00DE0E23">
        <w:rPr>
          <w:b/>
          <w:sz w:val="20"/>
          <w:szCs w:val="20"/>
        </w:rPr>
        <w:t>Załącznik nr 23.2 do SWZ</w:t>
      </w:r>
      <w:r w:rsidRPr="00DE0E23">
        <w:rPr>
          <w:sz w:val="20"/>
          <w:szCs w:val="20"/>
        </w:rPr>
        <w:t>.</w:t>
      </w:r>
    </w:p>
    <w:p w14:paraId="2EA4E48A" w14:textId="77777777" w:rsidR="00EC7DCE" w:rsidRPr="00DE0E23" w:rsidRDefault="00EC7DCE" w:rsidP="002D05F1">
      <w:pPr>
        <w:pStyle w:val="pkt"/>
        <w:numPr>
          <w:ilvl w:val="1"/>
          <w:numId w:val="26"/>
        </w:numPr>
        <w:autoSpaceDE/>
        <w:autoSpaceDN/>
        <w:adjustRightInd/>
        <w:ind w:left="567" w:hanging="567"/>
        <w:jc w:val="both"/>
        <w:rPr>
          <w:sz w:val="20"/>
          <w:szCs w:val="20"/>
        </w:rPr>
      </w:pPr>
      <w:r w:rsidRPr="00DE0E23">
        <w:rPr>
          <w:sz w:val="20"/>
          <w:szCs w:val="20"/>
        </w:rPr>
        <w:t>Zmiana umowy wymaga dla swej ważności, pod rygorem nieważności, zachowania formy pisemnej.</w:t>
      </w:r>
    </w:p>
    <w:p w14:paraId="06E04306" w14:textId="77777777" w:rsidR="00EC7DCE" w:rsidRPr="00DE0E23" w:rsidRDefault="00EC7DCE" w:rsidP="00DE0E23">
      <w:pPr>
        <w:ind w:right="140"/>
        <w:jc w:val="both"/>
        <w:rPr>
          <w:sz w:val="20"/>
          <w:szCs w:val="20"/>
        </w:rPr>
      </w:pPr>
    </w:p>
    <w:p w14:paraId="6477FC31" w14:textId="77777777" w:rsidR="00EC7DCE" w:rsidRPr="00DE0E23" w:rsidRDefault="00EC7DCE" w:rsidP="002D05F1">
      <w:pPr>
        <w:numPr>
          <w:ilvl w:val="0"/>
          <w:numId w:val="26"/>
        </w:numPr>
        <w:ind w:right="140"/>
        <w:jc w:val="both"/>
        <w:rPr>
          <w:b/>
          <w:bCs/>
          <w:sz w:val="20"/>
          <w:szCs w:val="20"/>
        </w:rPr>
      </w:pPr>
      <w:r w:rsidRPr="00DE0E23">
        <w:rPr>
          <w:b/>
          <w:bCs/>
          <w:sz w:val="20"/>
          <w:szCs w:val="20"/>
        </w:rPr>
        <w:t>POUCZENIE O ŚRODKACH OCHRONY PRAWNEJ PRZYSŁUGUJĄCYCH WYKONAWCY</w:t>
      </w:r>
    </w:p>
    <w:p w14:paraId="6A12DAC9" w14:textId="77777777" w:rsidR="00EC7DCE" w:rsidRPr="00DE0E23" w:rsidRDefault="00EC7DCE" w:rsidP="002D05F1">
      <w:pPr>
        <w:numPr>
          <w:ilvl w:val="1"/>
          <w:numId w:val="26"/>
        </w:numPr>
        <w:jc w:val="both"/>
        <w:rPr>
          <w:sz w:val="20"/>
          <w:szCs w:val="20"/>
        </w:rPr>
      </w:pPr>
      <w:r w:rsidRPr="00DE0E23">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DE0E23">
        <w:rPr>
          <w:sz w:val="20"/>
          <w:szCs w:val="20"/>
        </w:rPr>
        <w:t>Pzp</w:t>
      </w:r>
      <w:proofErr w:type="spellEnd"/>
      <w:r w:rsidRPr="00DE0E23">
        <w:rPr>
          <w:sz w:val="20"/>
          <w:szCs w:val="20"/>
        </w:rPr>
        <w:t xml:space="preserve"> </w:t>
      </w:r>
    </w:p>
    <w:p w14:paraId="70603BF1" w14:textId="77777777" w:rsidR="00EC7DCE" w:rsidRPr="00DE0E23" w:rsidRDefault="00EC7DCE" w:rsidP="002D05F1">
      <w:pPr>
        <w:numPr>
          <w:ilvl w:val="1"/>
          <w:numId w:val="26"/>
        </w:numPr>
        <w:jc w:val="both"/>
        <w:rPr>
          <w:sz w:val="20"/>
          <w:szCs w:val="20"/>
        </w:rPr>
      </w:pPr>
      <w:r w:rsidRPr="00DE0E23">
        <w:rPr>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DE0E23">
        <w:rPr>
          <w:sz w:val="20"/>
          <w:szCs w:val="20"/>
        </w:rPr>
        <w:t>Pzp</w:t>
      </w:r>
      <w:proofErr w:type="spellEnd"/>
      <w:r w:rsidRPr="00DE0E23">
        <w:rPr>
          <w:sz w:val="20"/>
          <w:szCs w:val="20"/>
        </w:rPr>
        <w:t xml:space="preserve"> oraz Rzecznikowi Małych i Średnich Przedsiębiorców.</w:t>
      </w:r>
    </w:p>
    <w:p w14:paraId="36E86E1C" w14:textId="77777777" w:rsidR="00EC7DCE" w:rsidRPr="00DE0E23" w:rsidRDefault="00EC7DCE" w:rsidP="002D05F1">
      <w:pPr>
        <w:numPr>
          <w:ilvl w:val="1"/>
          <w:numId w:val="26"/>
        </w:numPr>
        <w:jc w:val="both"/>
        <w:rPr>
          <w:sz w:val="20"/>
          <w:szCs w:val="20"/>
        </w:rPr>
      </w:pPr>
      <w:r w:rsidRPr="00DE0E23">
        <w:rPr>
          <w:sz w:val="20"/>
          <w:szCs w:val="20"/>
        </w:rPr>
        <w:t>Odwołanie przysługuje na:</w:t>
      </w:r>
    </w:p>
    <w:p w14:paraId="0DD4EED5" w14:textId="77777777" w:rsidR="00EC7DCE" w:rsidRPr="00DE0E23" w:rsidRDefault="00EC7DCE" w:rsidP="002D05F1">
      <w:pPr>
        <w:numPr>
          <w:ilvl w:val="2"/>
          <w:numId w:val="26"/>
        </w:numPr>
        <w:suppressAutoHyphens/>
        <w:jc w:val="both"/>
        <w:rPr>
          <w:sz w:val="20"/>
          <w:szCs w:val="20"/>
        </w:rPr>
      </w:pPr>
      <w:r w:rsidRPr="00DE0E23">
        <w:rPr>
          <w:sz w:val="20"/>
          <w:szCs w:val="20"/>
        </w:rPr>
        <w:t>niezgodną z przepisami ustawy czynność Zamawiającego, podjętą w postępowaniu o udzielenie zamówienia, w tym na projektowane postanowienie umowy;</w:t>
      </w:r>
    </w:p>
    <w:p w14:paraId="3CDB1FDF" w14:textId="77777777" w:rsidR="00EC7DCE" w:rsidRPr="00DE0E23" w:rsidRDefault="00EC7DCE" w:rsidP="002D05F1">
      <w:pPr>
        <w:numPr>
          <w:ilvl w:val="2"/>
          <w:numId w:val="26"/>
        </w:numPr>
        <w:suppressAutoHyphens/>
        <w:jc w:val="both"/>
        <w:rPr>
          <w:sz w:val="20"/>
          <w:szCs w:val="20"/>
        </w:rPr>
      </w:pPr>
      <w:r w:rsidRPr="00DE0E23">
        <w:rPr>
          <w:sz w:val="20"/>
          <w:szCs w:val="20"/>
        </w:rPr>
        <w:t>zaniechanie czynności w postępowaniu o udzielenie zamówienia do której zamawiający był obowiązany na podstawie ustawy;</w:t>
      </w:r>
    </w:p>
    <w:p w14:paraId="3D627438" w14:textId="77777777" w:rsidR="00EC7DCE" w:rsidRPr="00DE0E23" w:rsidRDefault="00EC7DCE" w:rsidP="002D05F1">
      <w:pPr>
        <w:numPr>
          <w:ilvl w:val="1"/>
          <w:numId w:val="26"/>
        </w:numPr>
        <w:jc w:val="both"/>
        <w:rPr>
          <w:sz w:val="20"/>
          <w:szCs w:val="20"/>
        </w:rPr>
      </w:pPr>
      <w:r w:rsidRPr="00DE0E23">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51169C1" w14:textId="77777777" w:rsidR="00EC7DCE" w:rsidRPr="00DE0E23" w:rsidRDefault="00EC7DCE" w:rsidP="002D05F1">
      <w:pPr>
        <w:numPr>
          <w:ilvl w:val="1"/>
          <w:numId w:val="26"/>
        </w:numPr>
        <w:jc w:val="both"/>
        <w:rPr>
          <w:sz w:val="20"/>
          <w:szCs w:val="20"/>
        </w:rPr>
      </w:pPr>
      <w:r w:rsidRPr="00DE0E23">
        <w:rPr>
          <w:sz w:val="20"/>
          <w:szCs w:val="20"/>
        </w:rPr>
        <w:t>Odwołanie wobec treści ogłoszenia lub treści SWZ wnosi się w terminie 10 dni od dnia publikacji ogłoszenia w Dzienniku Urzędowym Unii Europejskiej lub zamieszczenia dokumentów zamówienia na stronie internetowej.</w:t>
      </w:r>
    </w:p>
    <w:p w14:paraId="0812C9B0" w14:textId="77777777" w:rsidR="00EC7DCE" w:rsidRPr="00DE0E23" w:rsidRDefault="00EC7DCE" w:rsidP="002D05F1">
      <w:pPr>
        <w:numPr>
          <w:ilvl w:val="1"/>
          <w:numId w:val="26"/>
        </w:numPr>
        <w:jc w:val="both"/>
        <w:rPr>
          <w:sz w:val="20"/>
          <w:szCs w:val="20"/>
        </w:rPr>
      </w:pPr>
      <w:r w:rsidRPr="00DE0E23">
        <w:rPr>
          <w:sz w:val="20"/>
          <w:szCs w:val="20"/>
        </w:rPr>
        <w:t>Odwołanie wnosi się w terminie:</w:t>
      </w:r>
    </w:p>
    <w:p w14:paraId="53D01DBB" w14:textId="77777777" w:rsidR="00EC7DCE" w:rsidRPr="00DE0E23" w:rsidRDefault="00EC7DCE" w:rsidP="002D05F1">
      <w:pPr>
        <w:numPr>
          <w:ilvl w:val="2"/>
          <w:numId w:val="26"/>
        </w:numPr>
        <w:suppressAutoHyphens/>
        <w:jc w:val="both"/>
        <w:rPr>
          <w:sz w:val="20"/>
          <w:szCs w:val="20"/>
        </w:rPr>
      </w:pPr>
      <w:r w:rsidRPr="00DE0E23">
        <w:rPr>
          <w:sz w:val="20"/>
          <w:szCs w:val="20"/>
        </w:rPr>
        <w:t>10 dni od dnia przekazania informacji o czynności zamawiającego stanowiącej podstawę jego wniesienia, jeżeli informacja została przekazana przy użyciu środków komunikacji elektronicznej,</w:t>
      </w:r>
    </w:p>
    <w:p w14:paraId="721182FF" w14:textId="77777777" w:rsidR="00EC7DCE" w:rsidRPr="00DE0E23" w:rsidRDefault="00EC7DCE" w:rsidP="002D05F1">
      <w:pPr>
        <w:numPr>
          <w:ilvl w:val="2"/>
          <w:numId w:val="26"/>
        </w:numPr>
        <w:suppressAutoHyphens/>
        <w:jc w:val="both"/>
        <w:rPr>
          <w:sz w:val="20"/>
          <w:szCs w:val="20"/>
        </w:rPr>
      </w:pPr>
      <w:r w:rsidRPr="00DE0E23">
        <w:rPr>
          <w:sz w:val="20"/>
          <w:szCs w:val="20"/>
        </w:rPr>
        <w:t>15 dni od dnia przekazania informacji o czynności zamawiającego stanowiącej podstawę jego wniesienia, jeżeli informacja została przekazana w sposób inny niż określony w pkt 1).</w:t>
      </w:r>
    </w:p>
    <w:p w14:paraId="24DB5857" w14:textId="77777777" w:rsidR="00EC7DCE" w:rsidRPr="00DE0E23" w:rsidRDefault="00EC7DCE" w:rsidP="002D05F1">
      <w:pPr>
        <w:numPr>
          <w:ilvl w:val="1"/>
          <w:numId w:val="26"/>
        </w:numPr>
        <w:jc w:val="both"/>
        <w:rPr>
          <w:sz w:val="20"/>
          <w:szCs w:val="20"/>
        </w:rPr>
      </w:pPr>
      <w:r w:rsidRPr="00DE0E23">
        <w:rPr>
          <w:sz w:val="20"/>
          <w:szCs w:val="2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0DD8C412" w14:textId="77777777" w:rsidR="00EC7DCE" w:rsidRPr="00DE0E23" w:rsidRDefault="00EC7DCE" w:rsidP="002D05F1">
      <w:pPr>
        <w:numPr>
          <w:ilvl w:val="1"/>
          <w:numId w:val="26"/>
        </w:numPr>
        <w:jc w:val="both"/>
        <w:rPr>
          <w:sz w:val="20"/>
          <w:szCs w:val="20"/>
        </w:rPr>
      </w:pPr>
      <w:r w:rsidRPr="00DE0E23">
        <w:rPr>
          <w:sz w:val="20"/>
          <w:szCs w:val="20"/>
        </w:rPr>
        <w:t xml:space="preserve">Na orzeczenie Izby oraz postanowienie Prezesa Izby, o którym mowa w art. 519 ust. 1 Ustawy </w:t>
      </w:r>
      <w:proofErr w:type="spellStart"/>
      <w:r w:rsidRPr="00DE0E23">
        <w:rPr>
          <w:sz w:val="20"/>
          <w:szCs w:val="20"/>
        </w:rPr>
        <w:t>Pzp</w:t>
      </w:r>
      <w:proofErr w:type="spellEnd"/>
      <w:r w:rsidRPr="00DE0E23">
        <w:rPr>
          <w:sz w:val="20"/>
          <w:szCs w:val="20"/>
        </w:rPr>
        <w:t>, stronom oraz uczestnikom postępowania odwoławczego przysługuje skarga do sądu.</w:t>
      </w:r>
    </w:p>
    <w:p w14:paraId="4FE69E6F" w14:textId="77777777" w:rsidR="00EC7DCE" w:rsidRPr="00DE0E23" w:rsidRDefault="00EC7DCE" w:rsidP="002D05F1">
      <w:pPr>
        <w:numPr>
          <w:ilvl w:val="1"/>
          <w:numId w:val="26"/>
        </w:numPr>
        <w:jc w:val="both"/>
        <w:rPr>
          <w:sz w:val="20"/>
          <w:szCs w:val="20"/>
        </w:rPr>
      </w:pPr>
      <w:r w:rsidRPr="00DE0E23">
        <w:rPr>
          <w:sz w:val="20"/>
          <w:szCs w:val="20"/>
        </w:rPr>
        <w:t>W postępowaniu toczącym się wskutek wniesienia skargi stosuje się odpowiednio przepisy ustawy z dnia 17.11.1964 r. - Kodeks postępowania cywilnego o apelacji, jeżeli przepisy niniejszego rozdziału nie stanowią inaczej.</w:t>
      </w:r>
    </w:p>
    <w:p w14:paraId="5D58F57E" w14:textId="77777777" w:rsidR="00EC7DCE" w:rsidRPr="00DE0E23" w:rsidRDefault="00EC7DCE" w:rsidP="002D05F1">
      <w:pPr>
        <w:numPr>
          <w:ilvl w:val="1"/>
          <w:numId w:val="26"/>
        </w:numPr>
        <w:jc w:val="both"/>
        <w:rPr>
          <w:sz w:val="20"/>
          <w:szCs w:val="20"/>
        </w:rPr>
      </w:pPr>
      <w:r w:rsidRPr="00DE0E23">
        <w:rPr>
          <w:sz w:val="20"/>
          <w:szCs w:val="20"/>
        </w:rPr>
        <w:t>Skargę wnosi się do Sądu Okręgowego w Warszawie - sądu zamówień publicznych, zwanego dalej „sądem zamówień publicznych".</w:t>
      </w:r>
    </w:p>
    <w:p w14:paraId="38CED590" w14:textId="77777777" w:rsidR="00EC7DCE" w:rsidRPr="00DE0E23" w:rsidRDefault="00EC7DCE" w:rsidP="002D05F1">
      <w:pPr>
        <w:numPr>
          <w:ilvl w:val="1"/>
          <w:numId w:val="26"/>
        </w:numPr>
        <w:jc w:val="both"/>
        <w:rPr>
          <w:sz w:val="20"/>
          <w:szCs w:val="20"/>
        </w:rPr>
      </w:pPr>
      <w:r w:rsidRPr="00DE0E23">
        <w:rPr>
          <w:sz w:val="20"/>
          <w:szCs w:val="20"/>
        </w:rPr>
        <w:t xml:space="preserve">Skargę wnosi się za pośrednictwem Prezesa Izby, w terminie 14 dni od dnia doręczenia orzeczenia Izby lub postanowienia Prezesa Izby, o którym mowa w art. 519 ust. 1 Ustawy </w:t>
      </w:r>
      <w:proofErr w:type="spellStart"/>
      <w:r w:rsidRPr="00DE0E23">
        <w:rPr>
          <w:sz w:val="20"/>
          <w:szCs w:val="20"/>
        </w:rPr>
        <w:t>Pzp</w:t>
      </w:r>
      <w:proofErr w:type="spellEnd"/>
      <w:r w:rsidRPr="00DE0E23">
        <w:rPr>
          <w:sz w:val="20"/>
          <w:szCs w:val="20"/>
        </w:rPr>
        <w:t>, przesyłając jednocześnie jej odpis przeciwnikowi skargi. Złożenie skargi w placówce pocztowej operatora wyznaczonego w rozumieniu ustawy z dnia 23.11.2012 r. - Prawo pocztowe jest równoznaczne z jej wniesieniem.</w:t>
      </w:r>
    </w:p>
    <w:p w14:paraId="71E3D9A4" w14:textId="77777777" w:rsidR="00EC7DCE" w:rsidRPr="00DE0E23" w:rsidRDefault="00EC7DCE" w:rsidP="002D05F1">
      <w:pPr>
        <w:numPr>
          <w:ilvl w:val="1"/>
          <w:numId w:val="26"/>
        </w:numPr>
        <w:jc w:val="both"/>
        <w:rPr>
          <w:sz w:val="20"/>
          <w:szCs w:val="20"/>
        </w:rPr>
      </w:pPr>
      <w:r w:rsidRPr="00DE0E23">
        <w:rPr>
          <w:sz w:val="20"/>
          <w:szCs w:val="20"/>
        </w:rPr>
        <w:t>Prezes Izby przekazuje skargę wraz z aktami postępowania odwoławczego do sądu zamówień publicznych w terminie 7 dni od dnia jej otrzymania</w:t>
      </w:r>
    </w:p>
    <w:p w14:paraId="685D5B7D" w14:textId="77777777" w:rsidR="00EC7DCE" w:rsidRPr="00DE0E23" w:rsidRDefault="00EC7DCE" w:rsidP="00DE0E23">
      <w:pPr>
        <w:ind w:right="140"/>
        <w:jc w:val="both"/>
        <w:rPr>
          <w:sz w:val="20"/>
          <w:szCs w:val="20"/>
        </w:rPr>
      </w:pPr>
    </w:p>
    <w:p w14:paraId="608BB9FA" w14:textId="77777777" w:rsidR="00EC7DCE" w:rsidRPr="00DE0E23" w:rsidRDefault="00EC7DCE" w:rsidP="002D05F1">
      <w:pPr>
        <w:numPr>
          <w:ilvl w:val="0"/>
          <w:numId w:val="26"/>
        </w:numPr>
        <w:ind w:right="140"/>
        <w:jc w:val="both"/>
        <w:rPr>
          <w:sz w:val="20"/>
          <w:szCs w:val="20"/>
        </w:rPr>
      </w:pPr>
      <w:r w:rsidRPr="00DE0E23">
        <w:rPr>
          <w:b/>
          <w:sz w:val="20"/>
          <w:szCs w:val="20"/>
        </w:rPr>
        <w:t>OCHRONA DANYCH OSOBOWYCH I INNE INFORMACJE</w:t>
      </w:r>
    </w:p>
    <w:p w14:paraId="6B6A976A" w14:textId="77777777" w:rsidR="00EC7DCE" w:rsidRPr="00DE0E23" w:rsidRDefault="00EC7DCE" w:rsidP="002D05F1">
      <w:pPr>
        <w:pStyle w:val="pkt"/>
        <w:numPr>
          <w:ilvl w:val="1"/>
          <w:numId w:val="26"/>
        </w:numPr>
        <w:jc w:val="both"/>
        <w:rPr>
          <w:sz w:val="20"/>
          <w:szCs w:val="20"/>
        </w:rPr>
      </w:pPr>
      <w:r w:rsidRPr="00DE0E23">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33FB76A" w14:textId="7BE9AB6F" w:rsidR="00EC7DCE" w:rsidRPr="0036554E" w:rsidRDefault="00EC7DCE" w:rsidP="002D05F1">
      <w:pPr>
        <w:pStyle w:val="pkt"/>
        <w:numPr>
          <w:ilvl w:val="2"/>
          <w:numId w:val="26"/>
        </w:numPr>
        <w:jc w:val="both"/>
        <w:rPr>
          <w:sz w:val="20"/>
          <w:szCs w:val="20"/>
        </w:rPr>
      </w:pPr>
      <w:r w:rsidRPr="00DE0E23">
        <w:rPr>
          <w:sz w:val="20"/>
          <w:szCs w:val="20"/>
        </w:rPr>
        <w:t xml:space="preserve">administratorem Pani/Pana danych osobowych jest </w:t>
      </w:r>
      <w:r w:rsidR="0036554E" w:rsidRPr="0036554E">
        <w:rPr>
          <w:sz w:val="20"/>
          <w:szCs w:val="20"/>
        </w:rPr>
        <w:t xml:space="preserve">Wojewódzki Szpital Wielospecjalistyczny im. dr. Jana </w:t>
      </w:r>
      <w:proofErr w:type="spellStart"/>
      <w:r w:rsidR="0036554E" w:rsidRPr="0036554E">
        <w:rPr>
          <w:sz w:val="20"/>
          <w:szCs w:val="20"/>
        </w:rPr>
        <w:t>Jonstona</w:t>
      </w:r>
      <w:proofErr w:type="spellEnd"/>
      <w:r w:rsidR="0036554E" w:rsidRPr="0036554E">
        <w:rPr>
          <w:sz w:val="20"/>
          <w:szCs w:val="20"/>
        </w:rPr>
        <w:t xml:space="preserve"> w Lesznie</w:t>
      </w:r>
      <w:r w:rsidRPr="0036554E">
        <w:rPr>
          <w:sz w:val="20"/>
          <w:szCs w:val="20"/>
        </w:rPr>
        <w:t>;</w:t>
      </w:r>
    </w:p>
    <w:p w14:paraId="6E6C4BBA" w14:textId="771EA9CB" w:rsidR="00EC7DCE" w:rsidRPr="00DE0E23" w:rsidRDefault="00EC7DCE" w:rsidP="002D05F1">
      <w:pPr>
        <w:pStyle w:val="pkt"/>
        <w:numPr>
          <w:ilvl w:val="2"/>
          <w:numId w:val="26"/>
        </w:numPr>
        <w:jc w:val="both"/>
        <w:rPr>
          <w:sz w:val="20"/>
          <w:szCs w:val="20"/>
        </w:rPr>
      </w:pPr>
      <w:r w:rsidRPr="00DE0E23">
        <w:rPr>
          <w:sz w:val="20"/>
          <w:szCs w:val="20"/>
        </w:rPr>
        <w:t>administrator wyznaczył Inspektora Danych Osobowych - Pan Tomasz Rydzoń, kontakt: adres e-mail: tomasz.rydzon@ws</w:t>
      </w:r>
      <w:r w:rsidR="000024E7" w:rsidRPr="00DE0E23">
        <w:rPr>
          <w:sz w:val="20"/>
          <w:szCs w:val="20"/>
        </w:rPr>
        <w:t>w</w:t>
      </w:r>
      <w:r w:rsidRPr="00DE0E23">
        <w:rPr>
          <w:sz w:val="20"/>
          <w:szCs w:val="20"/>
        </w:rPr>
        <w:t>.leszno.pl, telefon: 512 168 362</w:t>
      </w:r>
    </w:p>
    <w:p w14:paraId="4BA1FFE7" w14:textId="77777777" w:rsidR="00EC7DCE" w:rsidRPr="00DE0E23" w:rsidRDefault="00EC7DCE" w:rsidP="002D05F1">
      <w:pPr>
        <w:pStyle w:val="pkt"/>
        <w:numPr>
          <w:ilvl w:val="2"/>
          <w:numId w:val="26"/>
        </w:numPr>
        <w:jc w:val="both"/>
        <w:rPr>
          <w:sz w:val="20"/>
          <w:szCs w:val="20"/>
        </w:rPr>
      </w:pPr>
      <w:r w:rsidRPr="00DE0E23">
        <w:rPr>
          <w:sz w:val="20"/>
          <w:szCs w:val="20"/>
        </w:rPr>
        <w:t>Pani/Pana dane osobowe przetwarzane będą na podstawie art. 6 ust. 1 lit. c RODO w celu związanym z przedmiotowym postępowaniem o udzielenie zamówienia publicznego, prowadzonym w trybie podstawowym.</w:t>
      </w:r>
    </w:p>
    <w:p w14:paraId="20E318F6" w14:textId="77777777" w:rsidR="00EC7DCE" w:rsidRPr="00DE0E23" w:rsidRDefault="00EC7DCE" w:rsidP="002D05F1">
      <w:pPr>
        <w:pStyle w:val="pkt"/>
        <w:numPr>
          <w:ilvl w:val="2"/>
          <w:numId w:val="26"/>
        </w:numPr>
        <w:jc w:val="both"/>
        <w:rPr>
          <w:sz w:val="20"/>
          <w:szCs w:val="20"/>
        </w:rPr>
      </w:pPr>
      <w:r w:rsidRPr="00DE0E23">
        <w:rPr>
          <w:sz w:val="20"/>
          <w:szCs w:val="20"/>
        </w:rPr>
        <w:t xml:space="preserve">odbiorcami Pani/Pana danych osobowych będą osoby lub podmioty, którym udostępniona zostanie dokumentacja postępowania w oparciu o art. 74 Ustawy </w:t>
      </w:r>
      <w:proofErr w:type="spellStart"/>
      <w:r w:rsidRPr="00DE0E23">
        <w:rPr>
          <w:sz w:val="20"/>
          <w:szCs w:val="20"/>
        </w:rPr>
        <w:t>Pzp</w:t>
      </w:r>
      <w:proofErr w:type="spellEnd"/>
    </w:p>
    <w:p w14:paraId="43415941" w14:textId="77777777" w:rsidR="00EC7DCE" w:rsidRPr="00DE0E23" w:rsidRDefault="00EC7DCE" w:rsidP="002D05F1">
      <w:pPr>
        <w:pStyle w:val="pkt"/>
        <w:numPr>
          <w:ilvl w:val="2"/>
          <w:numId w:val="26"/>
        </w:numPr>
        <w:jc w:val="both"/>
        <w:rPr>
          <w:sz w:val="20"/>
          <w:szCs w:val="20"/>
        </w:rPr>
      </w:pPr>
      <w:r w:rsidRPr="00DE0E23">
        <w:rPr>
          <w:sz w:val="20"/>
          <w:szCs w:val="20"/>
        </w:rPr>
        <w:lastRenderedPageBreak/>
        <w:t xml:space="preserve">Pani/Pana dane osobowe będą przechowywane, zgodnie z art. 78 ust. 1 Ustawy </w:t>
      </w:r>
      <w:proofErr w:type="spellStart"/>
      <w:r w:rsidRPr="00DE0E23">
        <w:rPr>
          <w:sz w:val="20"/>
          <w:szCs w:val="20"/>
        </w:rPr>
        <w:t>Pzp</w:t>
      </w:r>
      <w:proofErr w:type="spellEnd"/>
      <w:r w:rsidRPr="00DE0E23">
        <w:rPr>
          <w:sz w:val="20"/>
          <w:szCs w:val="20"/>
        </w:rPr>
        <w:t xml:space="preserve"> przez okres 4 lat od dnia zakończenia postępowania o udzielenie zamówienia, a jeżeli czas trwania umowy przekracza 4 lata, okres przechowywania obejmuje cały czas trwania umowy;</w:t>
      </w:r>
    </w:p>
    <w:p w14:paraId="3D09DBD2" w14:textId="77777777" w:rsidR="00EC7DCE" w:rsidRPr="00DE0E23" w:rsidRDefault="00EC7DCE" w:rsidP="002D05F1">
      <w:pPr>
        <w:pStyle w:val="pkt"/>
        <w:numPr>
          <w:ilvl w:val="2"/>
          <w:numId w:val="26"/>
        </w:numPr>
        <w:jc w:val="both"/>
        <w:rPr>
          <w:sz w:val="20"/>
          <w:szCs w:val="20"/>
        </w:rPr>
      </w:pPr>
      <w:r w:rsidRPr="00DE0E23">
        <w:rPr>
          <w:sz w:val="20"/>
          <w:szCs w:val="20"/>
        </w:rPr>
        <w:t xml:space="preserve">obowiązek podania przez Panią/Pana danych osobowych bezpośrednio Pani/Pana dotyczących jest wymogiem ustawowym określonym w przepisach Ustawy </w:t>
      </w:r>
      <w:proofErr w:type="spellStart"/>
      <w:r w:rsidRPr="00DE0E23">
        <w:rPr>
          <w:sz w:val="20"/>
          <w:szCs w:val="20"/>
        </w:rPr>
        <w:t>Pzp</w:t>
      </w:r>
      <w:proofErr w:type="spellEnd"/>
      <w:r w:rsidRPr="00DE0E23">
        <w:rPr>
          <w:sz w:val="20"/>
          <w:szCs w:val="20"/>
        </w:rPr>
        <w:t>, związanym z udziałem w postępowaniu o udzielenie zamówienia publicznego.</w:t>
      </w:r>
    </w:p>
    <w:p w14:paraId="3E42CC86" w14:textId="77777777" w:rsidR="00EC7DCE" w:rsidRPr="00DE0E23" w:rsidRDefault="00EC7DCE" w:rsidP="002D05F1">
      <w:pPr>
        <w:pStyle w:val="pkt"/>
        <w:numPr>
          <w:ilvl w:val="2"/>
          <w:numId w:val="26"/>
        </w:numPr>
        <w:jc w:val="both"/>
        <w:rPr>
          <w:sz w:val="20"/>
          <w:szCs w:val="20"/>
        </w:rPr>
      </w:pPr>
      <w:r w:rsidRPr="00DE0E23">
        <w:rPr>
          <w:sz w:val="20"/>
          <w:szCs w:val="20"/>
        </w:rPr>
        <w:t>w odniesieniu do Pani/Pana danych osobowych decyzje nie będą podejmowane w sposób zautomatyzowany, stosownie do art. 22 RODO.</w:t>
      </w:r>
    </w:p>
    <w:p w14:paraId="23AD043A" w14:textId="77777777" w:rsidR="00EC7DCE" w:rsidRPr="00DE0E23" w:rsidRDefault="00EC7DCE" w:rsidP="002D05F1">
      <w:pPr>
        <w:pStyle w:val="pkt"/>
        <w:numPr>
          <w:ilvl w:val="2"/>
          <w:numId w:val="26"/>
        </w:numPr>
        <w:jc w:val="both"/>
        <w:rPr>
          <w:sz w:val="20"/>
          <w:szCs w:val="20"/>
        </w:rPr>
      </w:pPr>
      <w:r w:rsidRPr="00DE0E23">
        <w:rPr>
          <w:sz w:val="20"/>
          <w:szCs w:val="20"/>
        </w:rPr>
        <w:t>posiada Pani/Pan:</w:t>
      </w:r>
    </w:p>
    <w:p w14:paraId="3F87ECDA" w14:textId="77777777" w:rsidR="00EC7DCE" w:rsidRPr="00DE0E23" w:rsidRDefault="00EC7DCE" w:rsidP="002D05F1">
      <w:pPr>
        <w:pStyle w:val="pkt"/>
        <w:numPr>
          <w:ilvl w:val="3"/>
          <w:numId w:val="26"/>
        </w:numPr>
        <w:jc w:val="both"/>
        <w:rPr>
          <w:sz w:val="20"/>
          <w:szCs w:val="20"/>
        </w:rPr>
      </w:pPr>
      <w:r w:rsidRPr="00DE0E23">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C96417C" w14:textId="77777777" w:rsidR="00EC7DCE" w:rsidRPr="00DE0E23" w:rsidRDefault="00EC7DCE" w:rsidP="002D05F1">
      <w:pPr>
        <w:pStyle w:val="pkt"/>
        <w:numPr>
          <w:ilvl w:val="3"/>
          <w:numId w:val="26"/>
        </w:numPr>
        <w:jc w:val="both"/>
        <w:rPr>
          <w:sz w:val="20"/>
          <w:szCs w:val="20"/>
        </w:rPr>
      </w:pPr>
      <w:r w:rsidRPr="00DE0E23">
        <w:rPr>
          <w:sz w:val="20"/>
          <w:szCs w:val="20"/>
        </w:rPr>
        <w:t>na podstawie art. 16 RODO prawo do sprostowania Pani/Pana danych osobowych (</w:t>
      </w:r>
      <w:r w:rsidRPr="00DE0E23">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DE0E23">
        <w:rPr>
          <w:sz w:val="20"/>
          <w:szCs w:val="20"/>
        </w:rPr>
        <w:t>);</w:t>
      </w:r>
    </w:p>
    <w:p w14:paraId="0B5B072B" w14:textId="77777777" w:rsidR="00EC7DCE" w:rsidRPr="00DE0E23" w:rsidRDefault="00EC7DCE" w:rsidP="002D05F1">
      <w:pPr>
        <w:pStyle w:val="pkt"/>
        <w:numPr>
          <w:ilvl w:val="3"/>
          <w:numId w:val="26"/>
        </w:numPr>
        <w:jc w:val="both"/>
        <w:rPr>
          <w:sz w:val="20"/>
          <w:szCs w:val="20"/>
        </w:rPr>
      </w:pPr>
      <w:r w:rsidRPr="00DE0E23">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DE0E23">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E0E23">
        <w:rPr>
          <w:sz w:val="20"/>
          <w:szCs w:val="20"/>
        </w:rPr>
        <w:t>);</w:t>
      </w:r>
    </w:p>
    <w:p w14:paraId="3E2EBD49" w14:textId="77777777" w:rsidR="00EC7DCE" w:rsidRPr="00DE0E23" w:rsidRDefault="00EC7DCE" w:rsidP="002D05F1">
      <w:pPr>
        <w:pStyle w:val="pkt"/>
        <w:numPr>
          <w:ilvl w:val="3"/>
          <w:numId w:val="26"/>
        </w:numPr>
        <w:jc w:val="both"/>
        <w:rPr>
          <w:sz w:val="20"/>
          <w:szCs w:val="20"/>
        </w:rPr>
      </w:pPr>
      <w:r w:rsidRPr="00DE0E23">
        <w:rPr>
          <w:sz w:val="20"/>
          <w:szCs w:val="20"/>
        </w:rPr>
        <w:t xml:space="preserve">prawo do wniesienia skargi do Prezesa Urzędu Ochrony Danych Osobowych, gdy uzna Pani/Pan, że przetwarzanie danych osobowych Pani/Pana dotyczących narusza przepisy RODO; </w:t>
      </w:r>
      <w:r w:rsidRPr="00DE0E23">
        <w:rPr>
          <w:i/>
          <w:sz w:val="20"/>
          <w:szCs w:val="20"/>
        </w:rPr>
        <w:t xml:space="preserve"> </w:t>
      </w:r>
    </w:p>
    <w:p w14:paraId="222069FF" w14:textId="77777777" w:rsidR="00EC7DCE" w:rsidRPr="00DE0E23" w:rsidRDefault="00EC7DCE" w:rsidP="002D05F1">
      <w:pPr>
        <w:pStyle w:val="pkt"/>
        <w:numPr>
          <w:ilvl w:val="2"/>
          <w:numId w:val="26"/>
        </w:numPr>
        <w:jc w:val="both"/>
        <w:rPr>
          <w:sz w:val="20"/>
          <w:szCs w:val="20"/>
        </w:rPr>
      </w:pPr>
      <w:r w:rsidRPr="00DE0E23">
        <w:rPr>
          <w:sz w:val="20"/>
          <w:szCs w:val="20"/>
        </w:rPr>
        <w:t>nie przysługuje Pani/Panu:</w:t>
      </w:r>
    </w:p>
    <w:p w14:paraId="508F1242" w14:textId="77777777" w:rsidR="00EC7DCE" w:rsidRPr="00DE0E23" w:rsidRDefault="00EC7DCE" w:rsidP="002D05F1">
      <w:pPr>
        <w:pStyle w:val="pkt"/>
        <w:numPr>
          <w:ilvl w:val="3"/>
          <w:numId w:val="26"/>
        </w:numPr>
        <w:jc w:val="both"/>
        <w:rPr>
          <w:sz w:val="20"/>
          <w:szCs w:val="20"/>
        </w:rPr>
      </w:pPr>
      <w:r w:rsidRPr="00DE0E23">
        <w:rPr>
          <w:sz w:val="20"/>
          <w:szCs w:val="20"/>
        </w:rPr>
        <w:t>w związku z art. 17 ust. 3 lit. b, d lub e RODO prawo do usunięcia danych osobowych;</w:t>
      </w:r>
    </w:p>
    <w:p w14:paraId="1BBC57C7" w14:textId="77777777" w:rsidR="00EC7DCE" w:rsidRPr="00DE0E23" w:rsidRDefault="00EC7DCE" w:rsidP="002D05F1">
      <w:pPr>
        <w:pStyle w:val="pkt"/>
        <w:numPr>
          <w:ilvl w:val="3"/>
          <w:numId w:val="26"/>
        </w:numPr>
        <w:jc w:val="both"/>
        <w:rPr>
          <w:sz w:val="20"/>
          <w:szCs w:val="20"/>
        </w:rPr>
      </w:pPr>
      <w:r w:rsidRPr="00DE0E23">
        <w:rPr>
          <w:sz w:val="20"/>
          <w:szCs w:val="20"/>
        </w:rPr>
        <w:t>prawo do przenoszenia danych osobowych, o którym mowa w art. 20 RODO;</w:t>
      </w:r>
    </w:p>
    <w:p w14:paraId="2380330E" w14:textId="77777777" w:rsidR="00EC7DCE" w:rsidRPr="00DE0E23" w:rsidRDefault="00EC7DCE" w:rsidP="002D05F1">
      <w:pPr>
        <w:pStyle w:val="pkt"/>
        <w:numPr>
          <w:ilvl w:val="3"/>
          <w:numId w:val="26"/>
        </w:numPr>
        <w:jc w:val="both"/>
        <w:rPr>
          <w:sz w:val="20"/>
          <w:szCs w:val="20"/>
        </w:rPr>
      </w:pPr>
      <w:r w:rsidRPr="00DE0E23">
        <w:rPr>
          <w:sz w:val="20"/>
          <w:szCs w:val="20"/>
        </w:rPr>
        <w:t xml:space="preserve">na podstawie art. 21 RODO prawo sprzeciwu, wobec przetwarzania danych osobowych, gdyż podstawą prawną przetwarzania Pani/Pana danych osobowych jest art. 6 ust. 1 lit. c RODO; </w:t>
      </w:r>
    </w:p>
    <w:p w14:paraId="083357B0" w14:textId="77777777" w:rsidR="00EC7DCE" w:rsidRPr="00DE0E23" w:rsidRDefault="00EC7DCE" w:rsidP="002D05F1">
      <w:pPr>
        <w:pStyle w:val="pkt"/>
        <w:numPr>
          <w:ilvl w:val="2"/>
          <w:numId w:val="26"/>
        </w:numPr>
        <w:jc w:val="both"/>
        <w:rPr>
          <w:sz w:val="20"/>
          <w:szCs w:val="20"/>
        </w:rPr>
      </w:pPr>
      <w:r w:rsidRPr="00DE0E23">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4B7A5DF" w14:textId="77777777" w:rsidR="00EC7DCE" w:rsidRPr="004424F0" w:rsidRDefault="00EC7DCE" w:rsidP="00DE0E23">
      <w:pPr>
        <w:pStyle w:val="pkt"/>
        <w:ind w:left="720"/>
        <w:rPr>
          <w:sz w:val="20"/>
          <w:szCs w:val="20"/>
        </w:rPr>
      </w:pPr>
    </w:p>
    <w:p w14:paraId="046338ED" w14:textId="77777777" w:rsidR="00EC7DCE" w:rsidRPr="00563EEF" w:rsidRDefault="00EC7DCE" w:rsidP="002D05F1">
      <w:pPr>
        <w:numPr>
          <w:ilvl w:val="0"/>
          <w:numId w:val="26"/>
        </w:numPr>
        <w:jc w:val="both"/>
        <w:rPr>
          <w:b/>
          <w:sz w:val="20"/>
          <w:szCs w:val="20"/>
        </w:rPr>
      </w:pPr>
      <w:r w:rsidRPr="00563EEF">
        <w:rPr>
          <w:b/>
          <w:sz w:val="20"/>
          <w:szCs w:val="20"/>
        </w:rPr>
        <w:t>INNE INFORMACJE</w:t>
      </w:r>
    </w:p>
    <w:p w14:paraId="6D8B9890" w14:textId="77777777" w:rsidR="00EC7DCE" w:rsidRPr="0011655F" w:rsidRDefault="00EC7DCE" w:rsidP="002D05F1">
      <w:pPr>
        <w:numPr>
          <w:ilvl w:val="1"/>
          <w:numId w:val="26"/>
        </w:numPr>
        <w:jc w:val="both"/>
        <w:rPr>
          <w:spacing w:val="-1"/>
          <w:sz w:val="20"/>
          <w:szCs w:val="20"/>
        </w:rPr>
      </w:pPr>
      <w:r w:rsidRPr="0011655F">
        <w:rPr>
          <w:sz w:val="20"/>
          <w:szCs w:val="20"/>
          <w:lang w:eastAsia="en-GB"/>
        </w:rPr>
        <w:t>Zamawiający nie prowadzi postępowania w celu zawarcia umowy ramowej</w:t>
      </w:r>
    </w:p>
    <w:p w14:paraId="66C58F9B" w14:textId="59E46CA0" w:rsidR="00AD194A" w:rsidRPr="00364726" w:rsidRDefault="00364726" w:rsidP="002D05F1">
      <w:pPr>
        <w:numPr>
          <w:ilvl w:val="1"/>
          <w:numId w:val="26"/>
        </w:numPr>
        <w:jc w:val="both"/>
        <w:rPr>
          <w:color w:val="000000" w:themeColor="text1"/>
          <w:spacing w:val="-1"/>
          <w:sz w:val="20"/>
          <w:szCs w:val="20"/>
        </w:rPr>
      </w:pPr>
      <w:r w:rsidRPr="00364726">
        <w:rPr>
          <w:color w:val="000000" w:themeColor="text1"/>
          <w:spacing w:val="-1"/>
          <w:sz w:val="20"/>
          <w:szCs w:val="20"/>
        </w:rPr>
        <w:t xml:space="preserve">Zmawiający dopuszcza składanie ofert częściowych na dowolną liczbę części/pakietów z zastrzeżeniem, że nie mogą być dzielone, </w:t>
      </w:r>
      <w:proofErr w:type="spellStart"/>
      <w:r w:rsidRPr="00364726">
        <w:rPr>
          <w:color w:val="000000" w:themeColor="text1"/>
          <w:spacing w:val="-1"/>
          <w:sz w:val="20"/>
          <w:szCs w:val="20"/>
        </w:rPr>
        <w:t>tj</w:t>
      </w:r>
      <w:proofErr w:type="spellEnd"/>
      <w:r w:rsidRPr="00364726">
        <w:rPr>
          <w:color w:val="000000" w:themeColor="text1"/>
          <w:spacing w:val="-1"/>
          <w:sz w:val="20"/>
          <w:szCs w:val="20"/>
        </w:rPr>
        <w:t xml:space="preserve"> oferty muszą zwierać pełen zakres przedmiotu zamówienia określony w danej części/pakiecie</w:t>
      </w:r>
    </w:p>
    <w:p w14:paraId="10167153" w14:textId="77777777" w:rsidR="00EC7DCE" w:rsidRPr="00364726" w:rsidRDefault="00EC7DCE" w:rsidP="002D05F1">
      <w:pPr>
        <w:numPr>
          <w:ilvl w:val="1"/>
          <w:numId w:val="26"/>
        </w:numPr>
        <w:jc w:val="both"/>
        <w:rPr>
          <w:color w:val="000000" w:themeColor="text1"/>
          <w:spacing w:val="-1"/>
          <w:sz w:val="20"/>
          <w:szCs w:val="20"/>
        </w:rPr>
      </w:pPr>
      <w:r w:rsidRPr="00364726">
        <w:rPr>
          <w:color w:val="000000" w:themeColor="text1"/>
          <w:sz w:val="20"/>
          <w:szCs w:val="20"/>
        </w:rPr>
        <w:t>Zamawiający nie przewiduje aukcji elektronicznej</w:t>
      </w:r>
    </w:p>
    <w:p w14:paraId="4806398B" w14:textId="77777777" w:rsidR="00EC7DCE" w:rsidRPr="00364726" w:rsidRDefault="00EC7DCE" w:rsidP="002D05F1">
      <w:pPr>
        <w:numPr>
          <w:ilvl w:val="1"/>
          <w:numId w:val="26"/>
        </w:numPr>
        <w:jc w:val="both"/>
        <w:rPr>
          <w:color w:val="000000" w:themeColor="text1"/>
          <w:spacing w:val="-1"/>
          <w:sz w:val="20"/>
          <w:szCs w:val="20"/>
        </w:rPr>
      </w:pPr>
      <w:r w:rsidRPr="00364726">
        <w:rPr>
          <w:color w:val="000000" w:themeColor="text1"/>
          <w:sz w:val="20"/>
          <w:szCs w:val="20"/>
          <w:lang w:eastAsia="en-GB"/>
        </w:rPr>
        <w:t>Zamawiający informuje, że nie przewiduje wymagań, o których mowa w art. 95 ustawy.</w:t>
      </w:r>
    </w:p>
    <w:p w14:paraId="31DA72C6" w14:textId="77777777" w:rsidR="00EC7DCE" w:rsidRPr="00364726" w:rsidRDefault="00EC7DCE" w:rsidP="002D05F1">
      <w:pPr>
        <w:numPr>
          <w:ilvl w:val="1"/>
          <w:numId w:val="26"/>
        </w:numPr>
        <w:jc w:val="both"/>
        <w:rPr>
          <w:color w:val="000000" w:themeColor="text1"/>
          <w:spacing w:val="-1"/>
          <w:sz w:val="20"/>
          <w:szCs w:val="20"/>
        </w:rPr>
      </w:pPr>
      <w:r w:rsidRPr="00364726">
        <w:rPr>
          <w:color w:val="000000" w:themeColor="text1"/>
          <w:sz w:val="20"/>
          <w:szCs w:val="20"/>
          <w:lang w:eastAsia="en-GB"/>
        </w:rPr>
        <w:t>Zamawiający informuje, że nie przewiduje możliwości udzielania zaliczek na poczet wykonania zamówienia.</w:t>
      </w:r>
    </w:p>
    <w:p w14:paraId="2471D146" w14:textId="77777777" w:rsidR="00EC7DCE" w:rsidRPr="00364726" w:rsidRDefault="00EC7DCE" w:rsidP="002D05F1">
      <w:pPr>
        <w:numPr>
          <w:ilvl w:val="1"/>
          <w:numId w:val="26"/>
        </w:numPr>
        <w:ind w:right="-110"/>
        <w:jc w:val="both"/>
        <w:rPr>
          <w:color w:val="000000" w:themeColor="text1"/>
          <w:sz w:val="20"/>
          <w:szCs w:val="20"/>
        </w:rPr>
      </w:pPr>
      <w:r w:rsidRPr="00364726">
        <w:rPr>
          <w:color w:val="000000" w:themeColor="text1"/>
          <w:sz w:val="20"/>
          <w:szCs w:val="20"/>
        </w:rPr>
        <w:t>Zamawiający nie dopuszcza możliwości składania ofert wariantowych.</w:t>
      </w:r>
    </w:p>
    <w:p w14:paraId="3D763EE0" w14:textId="77777777" w:rsidR="00EC7DCE" w:rsidRPr="00DE0E23" w:rsidRDefault="00EC7DCE" w:rsidP="002D05F1">
      <w:pPr>
        <w:numPr>
          <w:ilvl w:val="1"/>
          <w:numId w:val="26"/>
        </w:numPr>
        <w:shd w:val="clear" w:color="auto" w:fill="FFFFFF"/>
        <w:jc w:val="both"/>
        <w:rPr>
          <w:sz w:val="20"/>
          <w:szCs w:val="20"/>
        </w:rPr>
      </w:pPr>
      <w:r w:rsidRPr="00364726">
        <w:rPr>
          <w:color w:val="000000" w:themeColor="text1"/>
          <w:sz w:val="20"/>
          <w:szCs w:val="20"/>
        </w:rPr>
        <w:t xml:space="preserve">Zamawiający </w:t>
      </w:r>
      <w:r w:rsidRPr="00DE0E23">
        <w:rPr>
          <w:sz w:val="20"/>
          <w:szCs w:val="20"/>
        </w:rPr>
        <w:t>nie przewiduje złożenia oferty w postaci katalogów elektronicznych.</w:t>
      </w:r>
    </w:p>
    <w:p w14:paraId="7C56E60C" w14:textId="77777777" w:rsidR="00EC7DCE" w:rsidRPr="00DE0E23" w:rsidRDefault="00EC7DCE" w:rsidP="002D05F1">
      <w:pPr>
        <w:numPr>
          <w:ilvl w:val="1"/>
          <w:numId w:val="26"/>
        </w:numPr>
        <w:ind w:right="-110"/>
        <w:jc w:val="both"/>
        <w:rPr>
          <w:sz w:val="20"/>
          <w:szCs w:val="20"/>
        </w:rPr>
      </w:pPr>
      <w:r w:rsidRPr="00DE0E23">
        <w:rPr>
          <w:sz w:val="20"/>
          <w:szCs w:val="20"/>
        </w:rPr>
        <w:t xml:space="preserve">Zamawiający nie zastrzega możliwości ubiegania się o udzielenie zamówienia wyłącznie przez wykonawców, o których mowa w art. 94 </w:t>
      </w:r>
      <w:proofErr w:type="spellStart"/>
      <w:r w:rsidRPr="00DE0E23">
        <w:rPr>
          <w:sz w:val="20"/>
          <w:szCs w:val="20"/>
        </w:rPr>
        <w:t>p.z.p</w:t>
      </w:r>
      <w:proofErr w:type="spellEnd"/>
      <w:r w:rsidRPr="00DE0E23">
        <w:rPr>
          <w:sz w:val="20"/>
          <w:szCs w:val="20"/>
        </w:rPr>
        <w:t xml:space="preserve">. </w:t>
      </w:r>
    </w:p>
    <w:p w14:paraId="2CC44FEC" w14:textId="77777777" w:rsidR="00EC7DCE" w:rsidRPr="00DE0E23" w:rsidRDefault="00EC7DCE" w:rsidP="002D05F1">
      <w:pPr>
        <w:numPr>
          <w:ilvl w:val="1"/>
          <w:numId w:val="26"/>
        </w:numPr>
        <w:ind w:right="-110"/>
        <w:jc w:val="both"/>
        <w:rPr>
          <w:sz w:val="20"/>
          <w:szCs w:val="20"/>
        </w:rPr>
      </w:pPr>
      <w:r w:rsidRPr="00DE0E23">
        <w:rPr>
          <w:sz w:val="20"/>
          <w:szCs w:val="20"/>
        </w:rPr>
        <w:t xml:space="preserve">Zamawiający nie określa dodatkowych wymagań związanych z zatrudnianiem osób, o których mowa w art. 96 ust. 2 pkt 2 </w:t>
      </w:r>
      <w:proofErr w:type="spellStart"/>
      <w:r w:rsidRPr="00DE0E23">
        <w:rPr>
          <w:sz w:val="20"/>
          <w:szCs w:val="20"/>
        </w:rPr>
        <w:t>p.z.p</w:t>
      </w:r>
      <w:proofErr w:type="spellEnd"/>
      <w:r w:rsidRPr="00DE0E23">
        <w:rPr>
          <w:sz w:val="20"/>
          <w:szCs w:val="20"/>
        </w:rPr>
        <w:t>.</w:t>
      </w:r>
    </w:p>
    <w:p w14:paraId="023AEA6D" w14:textId="0EA0EEF1" w:rsidR="00EC7DCE" w:rsidRPr="00DE0E23" w:rsidRDefault="00EC7DCE" w:rsidP="002D05F1">
      <w:pPr>
        <w:numPr>
          <w:ilvl w:val="1"/>
          <w:numId w:val="26"/>
        </w:numPr>
        <w:ind w:right="-110"/>
        <w:jc w:val="both"/>
        <w:rPr>
          <w:sz w:val="20"/>
          <w:szCs w:val="20"/>
        </w:rPr>
      </w:pPr>
      <w:r w:rsidRPr="00DE0E23">
        <w:rPr>
          <w:sz w:val="20"/>
          <w:szCs w:val="20"/>
        </w:rPr>
        <w:t>W sprawach nieuregulowanych w SWZ mają zastosowania przepisy ustawy z 11 września 2019 r. Prawo zamówień publicznych (Dz.U. z 202</w:t>
      </w:r>
      <w:r w:rsidR="000024E7" w:rsidRPr="00DE0E23">
        <w:rPr>
          <w:sz w:val="20"/>
          <w:szCs w:val="20"/>
        </w:rPr>
        <w:t>4</w:t>
      </w:r>
      <w:r w:rsidRPr="00DE0E23">
        <w:rPr>
          <w:sz w:val="20"/>
          <w:szCs w:val="20"/>
        </w:rPr>
        <w:t xml:space="preserve"> r. poz. 1</w:t>
      </w:r>
      <w:r w:rsidR="000024E7" w:rsidRPr="00DE0E23">
        <w:rPr>
          <w:sz w:val="20"/>
          <w:szCs w:val="20"/>
        </w:rPr>
        <w:t>320</w:t>
      </w:r>
      <w:r w:rsidRPr="00DE0E23">
        <w:rPr>
          <w:sz w:val="20"/>
          <w:szCs w:val="20"/>
        </w:rPr>
        <w:t>)</w:t>
      </w:r>
    </w:p>
    <w:p w14:paraId="29401B56" w14:textId="77777777" w:rsidR="00EC7DCE" w:rsidRPr="00DE0E23" w:rsidRDefault="00EC7DCE" w:rsidP="00DE0E23">
      <w:pPr>
        <w:ind w:left="360"/>
        <w:jc w:val="both"/>
        <w:rPr>
          <w:sz w:val="20"/>
          <w:szCs w:val="20"/>
        </w:rPr>
      </w:pPr>
    </w:p>
    <w:p w14:paraId="1B656D84" w14:textId="77777777" w:rsidR="00EC7DCE" w:rsidRPr="00DE0E23" w:rsidRDefault="00EC7DCE" w:rsidP="002D05F1">
      <w:pPr>
        <w:numPr>
          <w:ilvl w:val="0"/>
          <w:numId w:val="26"/>
        </w:numPr>
        <w:jc w:val="both"/>
        <w:rPr>
          <w:b/>
          <w:sz w:val="20"/>
          <w:szCs w:val="20"/>
        </w:rPr>
      </w:pPr>
      <w:r w:rsidRPr="00DE0E23">
        <w:rPr>
          <w:b/>
          <w:sz w:val="20"/>
          <w:szCs w:val="20"/>
        </w:rPr>
        <w:t>ZAŁĄCZNIKI</w:t>
      </w:r>
    </w:p>
    <w:p w14:paraId="1D271F12" w14:textId="6D2A1A3E" w:rsidR="00EC7DCE" w:rsidRPr="00DE0E23" w:rsidRDefault="00EC7DCE" w:rsidP="00DE0E23">
      <w:pPr>
        <w:jc w:val="both"/>
        <w:rPr>
          <w:sz w:val="20"/>
          <w:szCs w:val="20"/>
        </w:rPr>
      </w:pPr>
      <w:r w:rsidRPr="00DE0E23">
        <w:rPr>
          <w:sz w:val="20"/>
          <w:szCs w:val="20"/>
        </w:rPr>
        <w:t xml:space="preserve">Załącznik nr 23.1 – Formularz </w:t>
      </w:r>
      <w:r w:rsidR="003522FE" w:rsidRPr="00DE0E23">
        <w:rPr>
          <w:sz w:val="20"/>
          <w:szCs w:val="20"/>
        </w:rPr>
        <w:t>ofertowy</w:t>
      </w:r>
      <w:r w:rsidRPr="00DE0E23">
        <w:rPr>
          <w:sz w:val="20"/>
          <w:szCs w:val="20"/>
        </w:rPr>
        <w:t xml:space="preserve">. </w:t>
      </w:r>
    </w:p>
    <w:p w14:paraId="00DFBF46" w14:textId="77777777" w:rsidR="00EC7DCE" w:rsidRPr="00DE0E23" w:rsidRDefault="00EC7DCE" w:rsidP="00DE0E23">
      <w:pPr>
        <w:jc w:val="both"/>
        <w:rPr>
          <w:sz w:val="20"/>
          <w:szCs w:val="20"/>
        </w:rPr>
      </w:pPr>
      <w:r w:rsidRPr="00DE0E23">
        <w:rPr>
          <w:sz w:val="20"/>
          <w:szCs w:val="20"/>
        </w:rPr>
        <w:t xml:space="preserve">Załącznik nr 23.2 – Projekt umowy </w:t>
      </w:r>
    </w:p>
    <w:p w14:paraId="22B989B8" w14:textId="4D9F0CB6" w:rsidR="00EC7DCE" w:rsidRDefault="00EC7DCE" w:rsidP="00DE0E23">
      <w:pPr>
        <w:pStyle w:val="Tekstpodstawowy2"/>
        <w:ind w:right="-3"/>
        <w:jc w:val="left"/>
        <w:rPr>
          <w:rFonts w:ascii="Times New Roman" w:hAnsi="Times New Roman"/>
          <w:sz w:val="20"/>
        </w:rPr>
      </w:pPr>
      <w:bookmarkStart w:id="13" w:name="_Hlk99011403"/>
      <w:r w:rsidRPr="00DE0E23">
        <w:rPr>
          <w:rFonts w:ascii="Times New Roman" w:hAnsi="Times New Roman"/>
          <w:sz w:val="20"/>
        </w:rPr>
        <w:t xml:space="preserve">Załącznik nr 23.3. </w:t>
      </w:r>
      <w:r w:rsidR="002D05F1">
        <w:rPr>
          <w:rFonts w:ascii="Times New Roman" w:hAnsi="Times New Roman"/>
          <w:sz w:val="20"/>
        </w:rPr>
        <w:t>–</w:t>
      </w:r>
      <w:r w:rsidRPr="00DE0E23">
        <w:rPr>
          <w:rFonts w:ascii="Times New Roman" w:hAnsi="Times New Roman"/>
          <w:sz w:val="20"/>
        </w:rPr>
        <w:t xml:space="preserve"> </w:t>
      </w:r>
      <w:r w:rsidR="003522FE" w:rsidRPr="00DE0E23">
        <w:rPr>
          <w:rFonts w:ascii="Times New Roman" w:hAnsi="Times New Roman"/>
          <w:sz w:val="20"/>
        </w:rPr>
        <w:t>Formularz</w:t>
      </w:r>
      <w:r w:rsidR="002D05F1">
        <w:rPr>
          <w:rFonts w:ascii="Times New Roman" w:hAnsi="Times New Roman"/>
          <w:sz w:val="20"/>
        </w:rPr>
        <w:t>e asortymentowo cenowe</w:t>
      </w:r>
    </w:p>
    <w:bookmarkEnd w:id="13"/>
    <w:p w14:paraId="42E50E8B" w14:textId="77777777" w:rsidR="00EC7DCE" w:rsidRPr="00DE0E23" w:rsidRDefault="00EC7DCE" w:rsidP="00DE0E23">
      <w:pPr>
        <w:jc w:val="both"/>
        <w:rPr>
          <w:sz w:val="20"/>
          <w:szCs w:val="20"/>
        </w:rPr>
      </w:pPr>
      <w:r w:rsidRPr="00DE0E23">
        <w:rPr>
          <w:sz w:val="20"/>
          <w:szCs w:val="20"/>
        </w:rPr>
        <w:t>Załącznik nr 23.4 – Oświadczenie dot. grupy kapitałowej</w:t>
      </w:r>
    </w:p>
    <w:p w14:paraId="686BC066" w14:textId="77777777" w:rsidR="00EC7DCE" w:rsidRPr="0079434D" w:rsidRDefault="00EC7DCE" w:rsidP="00DE0E23">
      <w:pPr>
        <w:jc w:val="both"/>
        <w:rPr>
          <w:sz w:val="20"/>
          <w:szCs w:val="20"/>
        </w:rPr>
      </w:pPr>
      <w:r w:rsidRPr="00DE0E23">
        <w:rPr>
          <w:sz w:val="20"/>
          <w:szCs w:val="20"/>
        </w:rPr>
        <w:t xml:space="preserve">Załącznik nr 23.5 – Oświadczenie dotyczące przesłanek wykluczenia z art. 5k rozporządzenia 833/2014 oraz art. 7 ust. 1 </w:t>
      </w:r>
      <w:r w:rsidRPr="0079434D">
        <w:rPr>
          <w:sz w:val="20"/>
          <w:szCs w:val="20"/>
        </w:rPr>
        <w:t>ustawy o szczególnych rozwiązaniach w zakresie przeciwdziałania wspieraniu agresji na Ukrainę oraz służących ochronie bezpieczeństwa narodowego</w:t>
      </w:r>
    </w:p>
    <w:p w14:paraId="40225726" w14:textId="77777777" w:rsidR="00A57A9C" w:rsidRPr="00A261AA" w:rsidRDefault="00A57A9C" w:rsidP="00DE0E23">
      <w:pPr>
        <w:pStyle w:val="Tekstpodstawowy2"/>
        <w:tabs>
          <w:tab w:val="left" w:pos="0"/>
        </w:tabs>
        <w:ind w:right="-3"/>
        <w:outlineLvl w:val="9"/>
        <w:rPr>
          <w:rFonts w:ascii="Times New Roman" w:hAnsi="Times New Roman"/>
          <w:sz w:val="20"/>
        </w:rPr>
      </w:pPr>
    </w:p>
    <w:p w14:paraId="7C713CCC" w14:textId="77777777" w:rsidR="00A50D79" w:rsidRPr="00BF54FE" w:rsidRDefault="00A50D79" w:rsidP="00DE0E23">
      <w:pPr>
        <w:pageBreakBefore/>
        <w:tabs>
          <w:tab w:val="left" w:pos="426"/>
        </w:tabs>
        <w:ind w:right="142"/>
        <w:jc w:val="right"/>
        <w:rPr>
          <w:sz w:val="22"/>
          <w:szCs w:val="20"/>
        </w:rPr>
      </w:pPr>
      <w:r w:rsidRPr="00BF54FE">
        <w:rPr>
          <w:sz w:val="22"/>
          <w:szCs w:val="20"/>
        </w:rPr>
        <w:lastRenderedPageBreak/>
        <w:t>Załącznik 23.1</w:t>
      </w:r>
    </w:p>
    <w:p w14:paraId="76926E31" w14:textId="77777777" w:rsidR="000024E7" w:rsidRPr="00DE0E23" w:rsidRDefault="000024E7" w:rsidP="00DE0E23">
      <w:pPr>
        <w:pStyle w:val="Nagwek3"/>
        <w:numPr>
          <w:ilvl w:val="0"/>
          <w:numId w:val="0"/>
        </w:numPr>
        <w:spacing w:after="0"/>
        <w:ind w:right="283"/>
        <w:jc w:val="center"/>
        <w:rPr>
          <w:color w:val="FF0000"/>
          <w:sz w:val="20"/>
        </w:rPr>
      </w:pPr>
    </w:p>
    <w:p w14:paraId="1D3C2BCF" w14:textId="77777777" w:rsidR="005001D0" w:rsidRPr="00DE0E23" w:rsidRDefault="005001D0" w:rsidP="00DE0E23">
      <w:pPr>
        <w:pStyle w:val="Nagwek3"/>
        <w:numPr>
          <w:ilvl w:val="0"/>
          <w:numId w:val="0"/>
        </w:numPr>
        <w:spacing w:after="0"/>
        <w:ind w:right="283"/>
        <w:jc w:val="center"/>
        <w:rPr>
          <w:b/>
          <w:bCs/>
          <w:sz w:val="32"/>
          <w:szCs w:val="22"/>
        </w:rPr>
      </w:pPr>
      <w:r w:rsidRPr="00DE0E23">
        <w:rPr>
          <w:b/>
          <w:bCs/>
          <w:sz w:val="28"/>
          <w:szCs w:val="22"/>
        </w:rPr>
        <w:t xml:space="preserve">FORMULARZ OFERTOWY </w:t>
      </w:r>
    </w:p>
    <w:p w14:paraId="2869671D" w14:textId="77777777" w:rsidR="005001D0" w:rsidRPr="00DE0E23" w:rsidRDefault="005001D0" w:rsidP="00DE0E23">
      <w:pPr>
        <w:ind w:right="283"/>
        <w:rPr>
          <w:b/>
          <w:sz w:val="22"/>
          <w:szCs w:val="22"/>
        </w:rPr>
      </w:pPr>
    </w:p>
    <w:p w14:paraId="6EA57EE0" w14:textId="77777777" w:rsidR="005001D0" w:rsidRPr="00DE0E23" w:rsidRDefault="005001D0" w:rsidP="00DE0E23">
      <w:pPr>
        <w:ind w:right="283"/>
        <w:rPr>
          <w:b/>
          <w:sz w:val="22"/>
          <w:szCs w:val="22"/>
        </w:rPr>
      </w:pPr>
    </w:p>
    <w:p w14:paraId="0ED13733" w14:textId="4CE1D871" w:rsidR="00563EEF" w:rsidRPr="00A9079A" w:rsidRDefault="005001D0" w:rsidP="00DE0E23">
      <w:pPr>
        <w:rPr>
          <w:b/>
          <w:iCs/>
        </w:rPr>
      </w:pPr>
      <w:bookmarkStart w:id="14" w:name="_Hlk144975405"/>
      <w:r w:rsidRPr="00DE0E23">
        <w:rPr>
          <w:b/>
          <w:iCs/>
        </w:rPr>
        <w:t>Dostępny pod linkiem</w:t>
      </w:r>
    </w:p>
    <w:p w14:paraId="608197C0" w14:textId="77777777" w:rsidR="00A9079A" w:rsidRDefault="00A9079A" w:rsidP="00DE0E23">
      <w:pPr>
        <w:rPr>
          <w:b/>
          <w:bCs/>
          <w:iCs/>
        </w:rPr>
      </w:pPr>
    </w:p>
    <w:bookmarkEnd w:id="14"/>
    <w:p w14:paraId="36B40773" w14:textId="77777777" w:rsidR="004026DB" w:rsidRPr="004026DB" w:rsidRDefault="004026DB" w:rsidP="004026DB">
      <w:pPr>
        <w:shd w:val="clear" w:color="auto" w:fill="FFFFFF"/>
        <w:tabs>
          <w:tab w:val="left" w:pos="1714"/>
        </w:tabs>
        <w:jc w:val="both"/>
        <w:rPr>
          <w:b/>
          <w:bCs/>
        </w:rPr>
      </w:pPr>
      <w:r w:rsidRPr="004026DB">
        <w:rPr>
          <w:b/>
          <w:bCs/>
        </w:rPr>
        <w:fldChar w:fldCharType="begin"/>
      </w:r>
      <w:r w:rsidRPr="004026DB">
        <w:rPr>
          <w:b/>
          <w:bCs/>
        </w:rPr>
        <w:instrText>HYPERLINK "https://ezamowienia.gov.pl/mp-client/search/list/ocds-148610-d1958108-371f-4d93-9a8b-e309c072d243"</w:instrText>
      </w:r>
      <w:r w:rsidRPr="004026DB">
        <w:rPr>
          <w:b/>
          <w:bCs/>
        </w:rPr>
      </w:r>
      <w:r w:rsidRPr="004026DB">
        <w:rPr>
          <w:b/>
          <w:bCs/>
        </w:rPr>
        <w:fldChar w:fldCharType="separate"/>
      </w:r>
      <w:r w:rsidRPr="004026DB">
        <w:rPr>
          <w:rStyle w:val="Hipercze"/>
          <w:b/>
          <w:bCs/>
        </w:rPr>
        <w:t>https://ezamowienia.gov.pl/mp-client/search/list/ocds-148610-d1958108-371f-4d93-9a8b-e309c072d243</w:t>
      </w:r>
      <w:r w:rsidRPr="004026DB">
        <w:rPr>
          <w:b/>
          <w:bCs/>
        </w:rPr>
        <w:fldChar w:fldCharType="end"/>
      </w:r>
      <w:r w:rsidRPr="004026DB">
        <w:rPr>
          <w:b/>
          <w:bCs/>
        </w:rPr>
        <w:t xml:space="preserve"> </w:t>
      </w:r>
    </w:p>
    <w:p w14:paraId="28CF6074" w14:textId="77777777" w:rsidR="004026DB" w:rsidRPr="00546ACE" w:rsidRDefault="004026DB" w:rsidP="00546ACE"/>
    <w:p w14:paraId="775055E9" w14:textId="77777777" w:rsidR="002B7B65" w:rsidRPr="00DE0E23" w:rsidRDefault="002B7B65" w:rsidP="00DE0E23">
      <w:pPr>
        <w:pageBreakBefore/>
        <w:tabs>
          <w:tab w:val="num" w:pos="284"/>
        </w:tabs>
        <w:ind w:left="284" w:right="284" w:hanging="284"/>
        <w:jc w:val="right"/>
        <w:rPr>
          <w:iCs/>
          <w:sz w:val="18"/>
          <w:szCs w:val="18"/>
        </w:rPr>
      </w:pPr>
      <w:r w:rsidRPr="00DE0E23">
        <w:rPr>
          <w:iCs/>
          <w:sz w:val="18"/>
          <w:szCs w:val="18"/>
        </w:rPr>
        <w:lastRenderedPageBreak/>
        <w:t xml:space="preserve">Załącznik </w:t>
      </w:r>
      <w:r w:rsidR="0058178B" w:rsidRPr="00DE0E23">
        <w:rPr>
          <w:iCs/>
          <w:sz w:val="18"/>
          <w:szCs w:val="18"/>
        </w:rPr>
        <w:t>23</w:t>
      </w:r>
      <w:r w:rsidRPr="00DE0E23">
        <w:rPr>
          <w:iCs/>
          <w:sz w:val="18"/>
          <w:szCs w:val="18"/>
        </w:rPr>
        <w:t>.2</w:t>
      </w:r>
    </w:p>
    <w:p w14:paraId="5FFCD1D7" w14:textId="77777777" w:rsidR="009E1C34" w:rsidRPr="00DE0E23" w:rsidRDefault="009E1C34" w:rsidP="00DE0E23">
      <w:pPr>
        <w:pStyle w:val="Nagwek3"/>
        <w:numPr>
          <w:ilvl w:val="0"/>
          <w:numId w:val="0"/>
        </w:numPr>
        <w:spacing w:after="0"/>
        <w:jc w:val="center"/>
        <w:rPr>
          <w:b/>
          <w:szCs w:val="24"/>
        </w:rPr>
      </w:pPr>
      <w:r w:rsidRPr="00DE0E23">
        <w:rPr>
          <w:b/>
          <w:szCs w:val="24"/>
        </w:rPr>
        <w:t>PROJEKT UMOWY</w:t>
      </w:r>
    </w:p>
    <w:p w14:paraId="010B0B3D" w14:textId="77777777" w:rsidR="009E1C34" w:rsidRPr="00DE0E23" w:rsidRDefault="009E1C34" w:rsidP="00DE0E23">
      <w:pPr>
        <w:rPr>
          <w:sz w:val="8"/>
          <w:szCs w:val="8"/>
        </w:rPr>
      </w:pPr>
    </w:p>
    <w:p w14:paraId="2A8446BC" w14:textId="77777777" w:rsidR="00CC2328" w:rsidRPr="00DE0E23" w:rsidRDefault="00CC2328" w:rsidP="00DE0E23">
      <w:pPr>
        <w:rPr>
          <w:color w:val="FF0000"/>
          <w:sz w:val="10"/>
          <w:szCs w:val="10"/>
        </w:rPr>
      </w:pPr>
      <w:bookmarkStart w:id="15" w:name="_Hlk177126195"/>
      <w:bookmarkStart w:id="16" w:name="_Hlk108430560"/>
    </w:p>
    <w:bookmarkEnd w:id="15"/>
    <w:p w14:paraId="3574622F" w14:textId="36738BD5" w:rsidR="000D0868" w:rsidRPr="008D6379" w:rsidRDefault="000D0868" w:rsidP="000D0868">
      <w:pPr>
        <w:jc w:val="both"/>
        <w:rPr>
          <w:sz w:val="20"/>
          <w:szCs w:val="20"/>
        </w:rPr>
      </w:pPr>
      <w:r>
        <w:rPr>
          <w:sz w:val="20"/>
          <w:szCs w:val="20"/>
        </w:rPr>
        <w:t>W dniu</w:t>
      </w:r>
      <w:r w:rsidRPr="008D6379">
        <w:rPr>
          <w:sz w:val="20"/>
          <w:szCs w:val="20"/>
        </w:rPr>
        <w:t xml:space="preserve"> .……………… 202</w:t>
      </w:r>
      <w:r w:rsidR="00282A07">
        <w:rPr>
          <w:sz w:val="20"/>
          <w:szCs w:val="20"/>
        </w:rPr>
        <w:t>6</w:t>
      </w:r>
      <w:r w:rsidRPr="008D6379">
        <w:rPr>
          <w:sz w:val="20"/>
          <w:szCs w:val="20"/>
        </w:rPr>
        <w:t xml:space="preserve"> r., w Lesznie, z oferentem wybranym w postępowaniu w trybie przetargu nieograniczonego (nr </w:t>
      </w:r>
      <w:r w:rsidR="004026DB">
        <w:rPr>
          <w:sz w:val="20"/>
          <w:szCs w:val="20"/>
        </w:rPr>
        <w:t>DZ-751-3/26</w:t>
      </w:r>
      <w:r w:rsidRPr="008D6379">
        <w:rPr>
          <w:sz w:val="20"/>
          <w:szCs w:val="20"/>
        </w:rPr>
        <w:t>) w oparciu o przepis art. 132 ustawy z 11 września 2019 r. Prawo zamówień publicznych (Dz.U. z 2024 r. poz. 1320), pomiędzy:</w:t>
      </w:r>
    </w:p>
    <w:p w14:paraId="4CE76C68" w14:textId="77777777" w:rsidR="000D0868" w:rsidRPr="008D6379" w:rsidRDefault="000D0868" w:rsidP="000D0868">
      <w:pPr>
        <w:jc w:val="both"/>
        <w:rPr>
          <w:sz w:val="20"/>
          <w:szCs w:val="20"/>
        </w:rPr>
      </w:pPr>
    </w:p>
    <w:p w14:paraId="6536A89F" w14:textId="77777777" w:rsidR="000D0868" w:rsidRPr="008D6379" w:rsidRDefault="000D0868" w:rsidP="000D0868">
      <w:pPr>
        <w:jc w:val="both"/>
        <w:rPr>
          <w:sz w:val="20"/>
          <w:szCs w:val="20"/>
        </w:rPr>
      </w:pPr>
      <w:r w:rsidRPr="008D6379">
        <w:rPr>
          <w:sz w:val="20"/>
          <w:szCs w:val="20"/>
        </w:rPr>
        <w:t xml:space="preserve">Wojewódzkim Szpitalem Wielospecjalistycznym im. dr. Jana </w:t>
      </w:r>
      <w:proofErr w:type="spellStart"/>
      <w:r w:rsidRPr="008D6379">
        <w:rPr>
          <w:sz w:val="20"/>
          <w:szCs w:val="20"/>
        </w:rPr>
        <w:t>Jonstona</w:t>
      </w:r>
      <w:proofErr w:type="spellEnd"/>
      <w:r w:rsidRPr="008D6379">
        <w:rPr>
          <w:sz w:val="20"/>
          <w:szCs w:val="20"/>
        </w:rPr>
        <w:t xml:space="preserve"> w Lesznie z siedzibą przy ul. Jana Kiepury 45, 64-100 Leszno, wpisanym do rejestru </w:t>
      </w:r>
      <w:r w:rsidRPr="0079434D">
        <w:rPr>
          <w:sz w:val="20"/>
          <w:szCs w:val="20"/>
        </w:rPr>
        <w:t>stowarzyszeń, innych organizacji społecznych i zawodowych, fundacji oraz samodzielnych</w:t>
      </w:r>
      <w:r w:rsidRPr="008D6379">
        <w:rPr>
          <w:sz w:val="20"/>
          <w:szCs w:val="20"/>
        </w:rPr>
        <w:t xml:space="preserve"> publicznych zakładów opieki zdrowotnej prowadzonego przez Sąd Rejonowy Poznań Nowe Miasto i Wilda Wydział IX Krajowego Rejestru Sądowego pod numerem KRS 0000047102, posiadającym numer NIP 697-15-98-635, reprezentowanym przez:</w:t>
      </w:r>
    </w:p>
    <w:p w14:paraId="7CEFC99A" w14:textId="77777777" w:rsidR="000D0868" w:rsidRPr="008D6379" w:rsidRDefault="000D0868" w:rsidP="000D0868">
      <w:pPr>
        <w:jc w:val="both"/>
        <w:rPr>
          <w:sz w:val="20"/>
          <w:szCs w:val="20"/>
        </w:rPr>
      </w:pPr>
    </w:p>
    <w:p w14:paraId="16162417" w14:textId="77777777" w:rsidR="000D0868" w:rsidRPr="008D6379" w:rsidRDefault="000D0868" w:rsidP="000D0868">
      <w:pPr>
        <w:tabs>
          <w:tab w:val="num" w:pos="720"/>
          <w:tab w:val="left" w:pos="3969"/>
          <w:tab w:val="left" w:pos="4536"/>
        </w:tabs>
        <w:jc w:val="both"/>
        <w:rPr>
          <w:sz w:val="20"/>
          <w:szCs w:val="20"/>
        </w:rPr>
      </w:pPr>
      <w:r w:rsidRPr="008D6379">
        <w:rPr>
          <w:sz w:val="20"/>
          <w:szCs w:val="20"/>
        </w:rPr>
        <w:t xml:space="preserve">Dyrektora </w:t>
      </w:r>
      <w:r w:rsidRPr="008D6379">
        <w:rPr>
          <w:sz w:val="20"/>
          <w:szCs w:val="20"/>
        </w:rPr>
        <w:tab/>
        <w:t>– …………………………</w:t>
      </w:r>
    </w:p>
    <w:p w14:paraId="6A7345AB" w14:textId="77777777" w:rsidR="000D0868" w:rsidRPr="008D6379" w:rsidRDefault="000D0868" w:rsidP="000D0868">
      <w:pPr>
        <w:tabs>
          <w:tab w:val="num" w:pos="720"/>
          <w:tab w:val="left" w:pos="3969"/>
          <w:tab w:val="left" w:pos="4536"/>
        </w:tabs>
        <w:jc w:val="both"/>
        <w:rPr>
          <w:sz w:val="20"/>
          <w:szCs w:val="20"/>
        </w:rPr>
      </w:pPr>
    </w:p>
    <w:p w14:paraId="63449D9E" w14:textId="77777777" w:rsidR="000D0868" w:rsidRPr="002D05F1" w:rsidRDefault="000D0868" w:rsidP="000D0868">
      <w:pPr>
        <w:jc w:val="both"/>
        <w:rPr>
          <w:sz w:val="20"/>
          <w:szCs w:val="20"/>
          <w:lang w:bidi="ne-IN"/>
        </w:rPr>
      </w:pPr>
      <w:r w:rsidRPr="002D05F1">
        <w:rPr>
          <w:sz w:val="20"/>
          <w:szCs w:val="20"/>
          <w:lang w:bidi="ne-IN"/>
        </w:rPr>
        <w:t>zwanym dalej „Kupującym” z jednej strony</w:t>
      </w:r>
    </w:p>
    <w:p w14:paraId="5A5F90D6" w14:textId="77777777" w:rsidR="000D0868" w:rsidRPr="002D05F1" w:rsidRDefault="000D0868" w:rsidP="000D0868">
      <w:pPr>
        <w:jc w:val="both"/>
        <w:rPr>
          <w:sz w:val="20"/>
          <w:szCs w:val="20"/>
          <w:lang w:bidi="ne-IN"/>
        </w:rPr>
      </w:pPr>
      <w:r w:rsidRPr="002D05F1">
        <w:rPr>
          <w:sz w:val="20"/>
          <w:szCs w:val="20"/>
          <w:lang w:bidi="ne-IN"/>
        </w:rPr>
        <w:t>a</w:t>
      </w:r>
    </w:p>
    <w:p w14:paraId="1F4444CD" w14:textId="77777777" w:rsidR="000D0868" w:rsidRPr="002D05F1" w:rsidRDefault="000D0868" w:rsidP="000D0868">
      <w:pPr>
        <w:tabs>
          <w:tab w:val="left" w:pos="-720"/>
        </w:tabs>
        <w:overflowPunct w:val="0"/>
        <w:autoSpaceDE w:val="0"/>
        <w:autoSpaceDN w:val="0"/>
        <w:adjustRightInd w:val="0"/>
        <w:jc w:val="both"/>
        <w:rPr>
          <w:sz w:val="20"/>
          <w:szCs w:val="20"/>
          <w:lang w:bidi="ne-IN"/>
        </w:rPr>
      </w:pPr>
      <w:r w:rsidRPr="002D05F1">
        <w:rPr>
          <w:spacing w:val="-3"/>
          <w:sz w:val="20"/>
          <w:szCs w:val="20"/>
          <w:lang w:bidi="ne-IN"/>
        </w:rPr>
        <w:t>reprezentowaną przez</w:t>
      </w:r>
    </w:p>
    <w:p w14:paraId="191024E5" w14:textId="77777777" w:rsidR="000D0868" w:rsidRPr="002D05F1" w:rsidRDefault="000D0868" w:rsidP="000D0868">
      <w:pPr>
        <w:tabs>
          <w:tab w:val="left" w:pos="-720"/>
        </w:tabs>
        <w:overflowPunct w:val="0"/>
        <w:autoSpaceDE w:val="0"/>
        <w:autoSpaceDN w:val="0"/>
        <w:adjustRightInd w:val="0"/>
        <w:jc w:val="both"/>
        <w:rPr>
          <w:spacing w:val="-3"/>
          <w:sz w:val="20"/>
          <w:szCs w:val="20"/>
          <w:lang w:bidi="ne-IN"/>
        </w:rPr>
      </w:pPr>
    </w:p>
    <w:p w14:paraId="1B64366B" w14:textId="77777777" w:rsidR="000D0868" w:rsidRPr="002D05F1" w:rsidRDefault="000D0868" w:rsidP="000D0868">
      <w:pPr>
        <w:jc w:val="both"/>
        <w:rPr>
          <w:sz w:val="20"/>
          <w:szCs w:val="20"/>
          <w:lang w:bidi="ne-IN"/>
        </w:rPr>
      </w:pPr>
      <w:r w:rsidRPr="002D05F1">
        <w:rPr>
          <w:sz w:val="20"/>
          <w:szCs w:val="20"/>
          <w:lang w:bidi="ne-IN"/>
        </w:rPr>
        <w:t>zwanym dalej „Sprzedawcą” z drugiej strony</w:t>
      </w:r>
    </w:p>
    <w:p w14:paraId="6E885673" w14:textId="77777777" w:rsidR="000D0868" w:rsidRPr="002D05F1" w:rsidRDefault="000D0868" w:rsidP="000D0868">
      <w:pPr>
        <w:tabs>
          <w:tab w:val="left" w:pos="4320"/>
        </w:tabs>
        <w:ind w:left="6"/>
        <w:jc w:val="both"/>
        <w:rPr>
          <w:sz w:val="20"/>
          <w:szCs w:val="20"/>
          <w:lang w:bidi="ne-IN"/>
        </w:rPr>
      </w:pPr>
      <w:r w:rsidRPr="002D05F1">
        <w:rPr>
          <w:sz w:val="20"/>
          <w:szCs w:val="20"/>
          <w:lang w:bidi="ne-IN"/>
        </w:rPr>
        <w:t>zawarta została umowa treści następującej:</w:t>
      </w:r>
    </w:p>
    <w:p w14:paraId="7F6960BA" w14:textId="77777777" w:rsidR="000D0868" w:rsidRPr="002D05F1" w:rsidRDefault="000D0868" w:rsidP="000D0868">
      <w:pPr>
        <w:jc w:val="center"/>
        <w:rPr>
          <w:sz w:val="20"/>
          <w:szCs w:val="20"/>
          <w:lang w:bidi="ne-IN"/>
        </w:rPr>
      </w:pPr>
    </w:p>
    <w:p w14:paraId="08B0AF98" w14:textId="77777777" w:rsidR="000D0868" w:rsidRPr="002D05F1" w:rsidRDefault="000D0868" w:rsidP="000D0868">
      <w:pPr>
        <w:jc w:val="center"/>
        <w:rPr>
          <w:sz w:val="20"/>
          <w:szCs w:val="20"/>
          <w:lang w:bidi="ne-IN"/>
        </w:rPr>
      </w:pPr>
      <w:r w:rsidRPr="002D05F1">
        <w:rPr>
          <w:sz w:val="20"/>
          <w:szCs w:val="20"/>
          <w:lang w:bidi="ne-IN"/>
        </w:rPr>
        <w:t>§ 1.</w:t>
      </w:r>
    </w:p>
    <w:p w14:paraId="7D4CFC9C" w14:textId="77777777" w:rsidR="000D0868" w:rsidRPr="002D05F1" w:rsidRDefault="000D0868" w:rsidP="000D0868">
      <w:pPr>
        <w:numPr>
          <w:ilvl w:val="0"/>
          <w:numId w:val="40"/>
        </w:numPr>
        <w:jc w:val="both"/>
        <w:rPr>
          <w:sz w:val="20"/>
          <w:szCs w:val="20"/>
          <w:lang w:bidi="ne-IN"/>
        </w:rPr>
      </w:pPr>
      <w:r w:rsidRPr="002D05F1">
        <w:rPr>
          <w:sz w:val="20"/>
          <w:szCs w:val="20"/>
          <w:lang w:bidi="ne-IN"/>
        </w:rPr>
        <w:t xml:space="preserve">Przedmiotem umowy są </w:t>
      </w:r>
      <w:r w:rsidRPr="002D05F1">
        <w:rPr>
          <w:i/>
          <w:sz w:val="20"/>
          <w:szCs w:val="20"/>
          <w:lang w:bidi="ne-IN"/>
        </w:rPr>
        <w:t>„</w:t>
      </w:r>
      <w:r w:rsidRPr="002D05F1">
        <w:rPr>
          <w:b/>
          <w:bCs/>
          <w:i/>
          <w:sz w:val="20"/>
          <w:szCs w:val="20"/>
          <w:lang w:bidi="ne-IN"/>
        </w:rPr>
        <w:t>Sukcesywne dostawy ……….</w:t>
      </w:r>
      <w:r w:rsidRPr="002D05F1">
        <w:rPr>
          <w:i/>
          <w:sz w:val="20"/>
          <w:szCs w:val="20"/>
          <w:lang w:bidi="ne-IN"/>
        </w:rPr>
        <w:t>”</w:t>
      </w:r>
      <w:r w:rsidRPr="002D05F1">
        <w:rPr>
          <w:sz w:val="20"/>
          <w:szCs w:val="20"/>
          <w:lang w:bidi="ne-IN"/>
        </w:rPr>
        <w:t xml:space="preserve"> na warunkach określonych w umowie, SWZ wraz z załącznikami oraz w ofercie Sprzedawcy z …………… r., zgodnie z szczegółowym opisem przedmiotu zamówienia i ceną wynikającą z „Formularza asortymentowo-cenowego” stanowiącego Załącznik nr 1 do niniejszej umowy i jego integralną część.</w:t>
      </w:r>
    </w:p>
    <w:p w14:paraId="0D83D4D3" w14:textId="77777777" w:rsidR="000D0868" w:rsidRPr="002D05F1" w:rsidRDefault="000D0868" w:rsidP="000D0868">
      <w:pPr>
        <w:numPr>
          <w:ilvl w:val="0"/>
          <w:numId w:val="40"/>
        </w:numPr>
        <w:jc w:val="both"/>
        <w:rPr>
          <w:sz w:val="20"/>
          <w:szCs w:val="20"/>
          <w:lang w:bidi="ne-IN"/>
        </w:rPr>
      </w:pPr>
      <w:r w:rsidRPr="002D05F1">
        <w:rPr>
          <w:sz w:val="20"/>
          <w:szCs w:val="20"/>
          <w:lang w:bidi="ne-IN"/>
        </w:rPr>
        <w:t xml:space="preserve">Maksymalna wartość zamówień objętych niniejszą umową wynosi </w:t>
      </w:r>
      <w:r w:rsidRPr="002D05F1">
        <w:rPr>
          <w:b/>
          <w:sz w:val="20"/>
          <w:szCs w:val="20"/>
          <w:lang w:bidi="ne-IN"/>
        </w:rPr>
        <w:t xml:space="preserve">……………. </w:t>
      </w:r>
      <w:r w:rsidRPr="002D05F1">
        <w:rPr>
          <w:sz w:val="20"/>
          <w:szCs w:val="20"/>
          <w:lang w:bidi="ne-IN"/>
        </w:rPr>
        <w:t>złotych (</w:t>
      </w:r>
      <w:r w:rsidRPr="002D05F1">
        <w:rPr>
          <w:i/>
          <w:sz w:val="20"/>
          <w:szCs w:val="20"/>
          <w:lang w:bidi="ne-IN"/>
        </w:rPr>
        <w:t>cena oferty</w:t>
      </w:r>
      <w:r w:rsidRPr="002D05F1">
        <w:rPr>
          <w:sz w:val="20"/>
          <w:szCs w:val="20"/>
          <w:lang w:bidi="ne-IN"/>
        </w:rPr>
        <w:t>) i nie stanowi zobowiązania dla Kupującego do realizacji umowy do tej wartości, ani podstawy dochodzenia roszczeń odszkodowawczych przez Sprzedawcę w przypadku faktycznego zmniejszenia zamówień. Minimalna wartość zamówienia stanowić będzie 60 % wartości umowy.</w:t>
      </w:r>
    </w:p>
    <w:p w14:paraId="158868B7" w14:textId="77777777" w:rsidR="000D0868" w:rsidRPr="002D05F1" w:rsidRDefault="000D0868" w:rsidP="000D0868">
      <w:pPr>
        <w:numPr>
          <w:ilvl w:val="0"/>
          <w:numId w:val="40"/>
        </w:numPr>
        <w:jc w:val="both"/>
        <w:rPr>
          <w:sz w:val="20"/>
          <w:szCs w:val="20"/>
          <w:lang w:bidi="ne-IN"/>
        </w:rPr>
      </w:pPr>
      <w:r w:rsidRPr="002D05F1">
        <w:rPr>
          <w:sz w:val="20"/>
          <w:szCs w:val="20"/>
          <w:lang w:bidi="ne-IN"/>
        </w:rPr>
        <w:t>Podane w Załączniku nr 1 do Umowy ilości są ilościami szacunkowymi, określonymi na podstawie przewidywanego zużycia. Ilości te mogą ulec zmianie w zależności od rzeczywistych potrzeb Kupującego uzależnionych od liczby przyjętych pacjentów i posiadanych środków finansowych, wynikających głównie z ilości i wielkości kontraktów zawartych z Narodowym Funduszem Zdrowia. 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Kupujący zastrzega sobie możliwość zmniejszenia wielkości zamówienia, zaś Sprzedawca wyraża na to zgodę oraz oświadcza, że w stosunku do Kupującego nie będzie dochodził jakichkolwiek roszczeń z tego tytułu</w:t>
      </w:r>
    </w:p>
    <w:p w14:paraId="2D25E197" w14:textId="77777777" w:rsidR="000D0868" w:rsidRPr="002D05F1" w:rsidRDefault="000D0868" w:rsidP="000D0868">
      <w:pPr>
        <w:numPr>
          <w:ilvl w:val="0"/>
          <w:numId w:val="40"/>
        </w:numPr>
        <w:jc w:val="both"/>
        <w:rPr>
          <w:sz w:val="20"/>
          <w:szCs w:val="20"/>
          <w:lang w:bidi="ne-IN"/>
        </w:rPr>
      </w:pPr>
      <w:r w:rsidRPr="002D05F1">
        <w:rPr>
          <w:sz w:val="20"/>
          <w:szCs w:val="20"/>
          <w:lang w:bidi="ne-IN"/>
        </w:rPr>
        <w:t>Sprzedawca będzie dostarczał przedmiot umowy w ilościach wg bieżących zamówień składanych przez Kupującego, na własny koszt i ryzyko do magazynu …………..Kupującego w godzinach od 8.00 do 14.00 w terminie do 5 dni od złożenia zamówienia częściowego.</w:t>
      </w:r>
    </w:p>
    <w:p w14:paraId="214C1EAC" w14:textId="77777777" w:rsidR="000D0868" w:rsidRPr="002D05F1" w:rsidRDefault="000D0868" w:rsidP="000D0868">
      <w:pPr>
        <w:numPr>
          <w:ilvl w:val="0"/>
          <w:numId w:val="40"/>
        </w:numPr>
        <w:jc w:val="both"/>
        <w:rPr>
          <w:sz w:val="20"/>
          <w:szCs w:val="20"/>
          <w:lang w:bidi="ne-IN"/>
        </w:rPr>
      </w:pPr>
      <w:r w:rsidRPr="002D05F1">
        <w:rPr>
          <w:sz w:val="20"/>
          <w:szCs w:val="20"/>
          <w:lang w:bidi="ne-IN"/>
        </w:rPr>
        <w:t>Dostawy powinny być realizowane w odpowiednich, nienaruszonych, oryginalnych opakowaniach, zapewniających zabezpieczenie przedmiotu dostawy przed wpływem jakichkolwiek szkodliwych czynników zewnętrznych.</w:t>
      </w:r>
    </w:p>
    <w:p w14:paraId="00416489" w14:textId="77777777" w:rsidR="000D0868" w:rsidRPr="002D05F1" w:rsidRDefault="000D0868" w:rsidP="000D0868">
      <w:pPr>
        <w:numPr>
          <w:ilvl w:val="0"/>
          <w:numId w:val="40"/>
        </w:numPr>
        <w:jc w:val="both"/>
        <w:rPr>
          <w:sz w:val="20"/>
          <w:szCs w:val="20"/>
          <w:lang w:bidi="ne-IN"/>
        </w:rPr>
      </w:pPr>
      <w:r w:rsidRPr="002D05F1">
        <w:rPr>
          <w:sz w:val="20"/>
          <w:szCs w:val="20"/>
          <w:lang w:bidi="ne-IN"/>
        </w:rPr>
        <w:t>Sprzedawca będzie umieszczał na fakturze numer umowy lub numer zamówienia – faktura nie może obejmować towaru nieobjętego niniejszą umową.</w:t>
      </w:r>
    </w:p>
    <w:p w14:paraId="67BA8A26" w14:textId="77777777" w:rsidR="000D0868" w:rsidRPr="002D05F1" w:rsidRDefault="000D0868" w:rsidP="000D0868">
      <w:pPr>
        <w:numPr>
          <w:ilvl w:val="0"/>
          <w:numId w:val="40"/>
        </w:numPr>
        <w:jc w:val="both"/>
        <w:rPr>
          <w:sz w:val="20"/>
          <w:szCs w:val="20"/>
          <w:lang w:bidi="ne-IN"/>
        </w:rPr>
      </w:pPr>
      <w:r w:rsidRPr="002D05F1">
        <w:rPr>
          <w:sz w:val="20"/>
          <w:szCs w:val="20"/>
          <w:lang w:bidi="ne-IN"/>
        </w:rPr>
        <w:t>Numer serii oraz data ważności dostarczonego przedmiotu umowy, zamieszczona będzie na fakturze lub na dokumencie WZ, który każdorazowo dołączony zostanie do faktury.</w:t>
      </w:r>
    </w:p>
    <w:p w14:paraId="7A52BE5A" w14:textId="77777777" w:rsidR="000D0868" w:rsidRPr="002D05F1" w:rsidRDefault="000D0868" w:rsidP="000D0868">
      <w:pPr>
        <w:numPr>
          <w:ilvl w:val="0"/>
          <w:numId w:val="40"/>
        </w:numPr>
        <w:jc w:val="both"/>
        <w:rPr>
          <w:sz w:val="20"/>
          <w:szCs w:val="20"/>
          <w:lang w:bidi="ne-IN"/>
        </w:rPr>
      </w:pPr>
      <w:r w:rsidRPr="002D05F1">
        <w:rPr>
          <w:sz w:val="20"/>
          <w:szCs w:val="20"/>
          <w:lang w:bidi="ne-IN"/>
        </w:rPr>
        <w:t>Okres ważności dostarczonych wyrobów nie może być krótszy, niż 12 miesięcy, licząc od dnia dostawy.</w:t>
      </w:r>
    </w:p>
    <w:p w14:paraId="535D7629" w14:textId="77777777" w:rsidR="000D0868" w:rsidRDefault="000D0868" w:rsidP="000D0868">
      <w:pPr>
        <w:numPr>
          <w:ilvl w:val="0"/>
          <w:numId w:val="40"/>
        </w:numPr>
        <w:jc w:val="both"/>
        <w:rPr>
          <w:sz w:val="20"/>
          <w:szCs w:val="20"/>
          <w:lang w:bidi="ne-IN"/>
        </w:rPr>
      </w:pPr>
      <w:r w:rsidRPr="002D05F1">
        <w:rPr>
          <w:sz w:val="20"/>
          <w:szCs w:val="20"/>
          <w:lang w:bidi="ne-IN"/>
        </w:rPr>
        <w:t>Sprzedawca oświadcza, że przedmiot umowy jest wolny od wszelkich wad i spełnia wszelkie normy i parametry określone przez prawo polskie oraz przez prawo Unii Europejskiej w tym zakresie, posiada wymagane świadectwa rejestracji, a każdy produkt oznaczony jest znakiem CE.</w:t>
      </w:r>
    </w:p>
    <w:p w14:paraId="06A5ADD4" w14:textId="1D0A41E9" w:rsidR="002B399D" w:rsidRPr="002D05F1" w:rsidRDefault="002B399D" w:rsidP="000D0868">
      <w:pPr>
        <w:numPr>
          <w:ilvl w:val="0"/>
          <w:numId w:val="40"/>
        </w:numPr>
        <w:jc w:val="both"/>
        <w:rPr>
          <w:sz w:val="20"/>
          <w:szCs w:val="20"/>
          <w:lang w:bidi="ne-IN"/>
        </w:rPr>
      </w:pPr>
      <w:r w:rsidRPr="004A550F">
        <w:rPr>
          <w:sz w:val="20"/>
          <w:szCs w:val="20"/>
          <w:lang w:bidi="ne-IN"/>
        </w:rPr>
        <w:t xml:space="preserve">Sprzedawca jest zobowiązany do realizacji umowy zgodnie z zasadą DNSH („do no </w:t>
      </w:r>
      <w:proofErr w:type="spellStart"/>
      <w:r w:rsidRPr="004A550F">
        <w:rPr>
          <w:sz w:val="20"/>
          <w:szCs w:val="20"/>
          <w:lang w:bidi="ne-IN"/>
        </w:rPr>
        <w:t>significant</w:t>
      </w:r>
      <w:proofErr w:type="spellEnd"/>
      <w:r w:rsidRPr="004A550F">
        <w:rPr>
          <w:sz w:val="20"/>
          <w:szCs w:val="20"/>
          <w:lang w:bidi="ne-IN"/>
        </w:rPr>
        <w:t xml:space="preserve"> </w:t>
      </w:r>
      <w:proofErr w:type="spellStart"/>
      <w:r w:rsidRPr="004A550F">
        <w:rPr>
          <w:sz w:val="20"/>
          <w:szCs w:val="20"/>
          <w:lang w:bidi="ne-IN"/>
        </w:rPr>
        <w:t>harm</w:t>
      </w:r>
      <w:proofErr w:type="spellEnd"/>
      <w:r w:rsidRPr="004A550F">
        <w:rPr>
          <w:sz w:val="20"/>
          <w:szCs w:val="20"/>
          <w:lang w:bidi="ne-IN"/>
        </w:rPr>
        <w:t>”).</w:t>
      </w:r>
    </w:p>
    <w:p w14:paraId="438AD949" w14:textId="77777777" w:rsidR="000D0868" w:rsidRPr="002D05F1" w:rsidRDefault="000D0868" w:rsidP="000D0868">
      <w:pPr>
        <w:jc w:val="both"/>
        <w:rPr>
          <w:sz w:val="20"/>
          <w:szCs w:val="20"/>
          <w:lang w:bidi="ne-IN"/>
        </w:rPr>
      </w:pPr>
    </w:p>
    <w:p w14:paraId="40BEAFEB" w14:textId="77777777" w:rsidR="000D0868" w:rsidRPr="002D05F1" w:rsidRDefault="000D0868" w:rsidP="000D0868">
      <w:pPr>
        <w:jc w:val="center"/>
        <w:rPr>
          <w:sz w:val="20"/>
          <w:szCs w:val="20"/>
          <w:lang w:bidi="ne-IN"/>
        </w:rPr>
      </w:pPr>
      <w:r w:rsidRPr="002D05F1">
        <w:rPr>
          <w:sz w:val="20"/>
          <w:szCs w:val="20"/>
          <w:lang w:bidi="ne-IN"/>
        </w:rPr>
        <w:t>§ 2.</w:t>
      </w:r>
    </w:p>
    <w:p w14:paraId="6E6FA183" w14:textId="77777777" w:rsidR="000D0868" w:rsidRPr="002D05F1" w:rsidRDefault="000D0868" w:rsidP="000D0868">
      <w:pPr>
        <w:numPr>
          <w:ilvl w:val="0"/>
          <w:numId w:val="41"/>
        </w:numPr>
        <w:jc w:val="both"/>
        <w:rPr>
          <w:sz w:val="20"/>
          <w:szCs w:val="20"/>
          <w:lang w:bidi="ne-IN"/>
        </w:rPr>
      </w:pPr>
      <w:r w:rsidRPr="002D05F1">
        <w:rPr>
          <w:sz w:val="20"/>
          <w:szCs w:val="20"/>
          <w:lang w:bidi="ne-IN"/>
        </w:rPr>
        <w:t>Osobą uprawnioną ze strony Kupującego do składania zamówień jest ……………….</w:t>
      </w:r>
    </w:p>
    <w:p w14:paraId="4B9401F2" w14:textId="77777777" w:rsidR="000D0868" w:rsidRPr="002D05F1" w:rsidRDefault="000D0868" w:rsidP="000D0868">
      <w:pPr>
        <w:numPr>
          <w:ilvl w:val="0"/>
          <w:numId w:val="41"/>
        </w:numPr>
        <w:jc w:val="both"/>
        <w:rPr>
          <w:sz w:val="20"/>
          <w:szCs w:val="20"/>
          <w:lang w:bidi="ne-IN"/>
        </w:rPr>
      </w:pPr>
      <w:r w:rsidRPr="002D05F1">
        <w:rPr>
          <w:sz w:val="20"/>
          <w:szCs w:val="20"/>
          <w:lang w:bidi="ne-IN"/>
        </w:rPr>
        <w:t>Osobą sprawującą nadzór nad realizacją umowy jest……………………</w:t>
      </w:r>
    </w:p>
    <w:p w14:paraId="081B755D" w14:textId="77777777" w:rsidR="000D0868" w:rsidRPr="002D05F1" w:rsidRDefault="000D0868" w:rsidP="000D0868">
      <w:pPr>
        <w:numPr>
          <w:ilvl w:val="0"/>
          <w:numId w:val="41"/>
        </w:numPr>
        <w:jc w:val="both"/>
        <w:rPr>
          <w:sz w:val="20"/>
          <w:szCs w:val="20"/>
          <w:lang w:bidi="ne-IN"/>
        </w:rPr>
      </w:pPr>
      <w:r w:rsidRPr="002D05F1">
        <w:rPr>
          <w:sz w:val="20"/>
          <w:szCs w:val="20"/>
          <w:lang w:bidi="ne-IN"/>
        </w:rPr>
        <w:lastRenderedPageBreak/>
        <w:t>Osobą odpowiedzialną za realizację zamówień ze strony Sprzedawcy jest ……………… tel. …., e-mail……………….. Osoba ta w szczególności jest zobowiązana do potwierdzania - na bieżące zapytania Kupującego - dostępności określonych towarów.</w:t>
      </w:r>
    </w:p>
    <w:p w14:paraId="20721919" w14:textId="77777777" w:rsidR="000D0868" w:rsidRPr="002D05F1" w:rsidRDefault="000D0868" w:rsidP="000D0868">
      <w:pPr>
        <w:numPr>
          <w:ilvl w:val="0"/>
          <w:numId w:val="41"/>
        </w:numPr>
        <w:jc w:val="both"/>
        <w:rPr>
          <w:sz w:val="20"/>
          <w:szCs w:val="20"/>
          <w:lang w:bidi="ne-IN"/>
        </w:rPr>
      </w:pPr>
      <w:r w:rsidRPr="002D05F1">
        <w:rPr>
          <w:sz w:val="20"/>
          <w:szCs w:val="20"/>
          <w:lang w:bidi="ne-IN"/>
        </w:rPr>
        <w:t>Zmiana osób, o których mowa w ust. 1 i 3 następuje poprzez pisemne powiadomienie drugiej strony i nie stanowi zmiany treści umowy</w:t>
      </w:r>
    </w:p>
    <w:p w14:paraId="408A9AB2" w14:textId="77777777" w:rsidR="000D0868" w:rsidRPr="002D05F1" w:rsidRDefault="000D0868" w:rsidP="000D0868">
      <w:pPr>
        <w:jc w:val="center"/>
        <w:rPr>
          <w:sz w:val="20"/>
          <w:szCs w:val="20"/>
          <w:lang w:bidi="ne-IN"/>
        </w:rPr>
      </w:pPr>
      <w:r w:rsidRPr="002D05F1">
        <w:rPr>
          <w:sz w:val="20"/>
          <w:szCs w:val="20"/>
          <w:lang w:bidi="ne-IN"/>
        </w:rPr>
        <w:t>§ 3.</w:t>
      </w:r>
    </w:p>
    <w:p w14:paraId="205D846B" w14:textId="77777777" w:rsidR="000D0868" w:rsidRPr="002D05F1" w:rsidRDefault="000D0868" w:rsidP="000D0868">
      <w:pPr>
        <w:numPr>
          <w:ilvl w:val="0"/>
          <w:numId w:val="34"/>
        </w:numPr>
        <w:jc w:val="both"/>
        <w:rPr>
          <w:sz w:val="20"/>
          <w:szCs w:val="20"/>
          <w:lang w:bidi="ne-IN"/>
        </w:rPr>
      </w:pPr>
      <w:r w:rsidRPr="002D05F1">
        <w:rPr>
          <w:sz w:val="20"/>
          <w:szCs w:val="20"/>
          <w:lang w:bidi="ne-IN"/>
        </w:rPr>
        <w:t>Z zastrzeżeniem ust. 2, wartości netto podane w Załączniku nr 1 do niniejszej umowy nie mogą ulec zmianie przez cały okres trwania umowy.</w:t>
      </w:r>
    </w:p>
    <w:p w14:paraId="3EADC9F9" w14:textId="77777777" w:rsidR="000D0868" w:rsidRPr="002D05F1" w:rsidRDefault="000D0868" w:rsidP="000D0868">
      <w:pPr>
        <w:numPr>
          <w:ilvl w:val="0"/>
          <w:numId w:val="34"/>
        </w:numPr>
        <w:jc w:val="both"/>
        <w:rPr>
          <w:sz w:val="20"/>
          <w:szCs w:val="20"/>
          <w:lang w:bidi="ne-IN"/>
        </w:rPr>
      </w:pPr>
      <w:r w:rsidRPr="002D05F1">
        <w:rPr>
          <w:kern w:val="1"/>
          <w:sz w:val="20"/>
          <w:szCs w:val="20"/>
          <w:lang w:eastAsia="hi-IN" w:bidi="hi-IN"/>
        </w:rPr>
        <w:t>Strony dopuszczają możliwość zmiany wartości (ceny) w przypadku:</w:t>
      </w:r>
    </w:p>
    <w:p w14:paraId="2C2A2BC7" w14:textId="254373F9" w:rsidR="000D0868" w:rsidRPr="002D05F1" w:rsidRDefault="000D0868" w:rsidP="000D0868">
      <w:pPr>
        <w:numPr>
          <w:ilvl w:val="0"/>
          <w:numId w:val="37"/>
        </w:numPr>
        <w:jc w:val="both"/>
        <w:rPr>
          <w:rFonts w:eastAsia="Calibri"/>
          <w:sz w:val="20"/>
          <w:szCs w:val="20"/>
          <w:lang w:bidi="ne-IN"/>
        </w:rPr>
      </w:pPr>
      <w:r w:rsidRPr="002D05F1">
        <w:rPr>
          <w:sz w:val="20"/>
          <w:szCs w:val="20"/>
          <w:lang w:bidi="ne-IN"/>
        </w:rPr>
        <w:t xml:space="preserve">obniżenia lub podwyższenia stawki podatku VAT spowodowanego nowelizacją ustawy o podatku od towarów i usług, o kwotę wynikającą z tej zmiany w zakresie podatku VAT należnego </w:t>
      </w:r>
      <w:r w:rsidR="002B399D">
        <w:rPr>
          <w:sz w:val="20"/>
          <w:szCs w:val="20"/>
          <w:lang w:bidi="ne-IN"/>
        </w:rPr>
        <w:t>Sprzedawcy</w:t>
      </w:r>
      <w:r w:rsidRPr="002D05F1">
        <w:rPr>
          <w:sz w:val="20"/>
          <w:szCs w:val="20"/>
          <w:lang w:bidi="ne-IN"/>
        </w:rPr>
        <w:t xml:space="preserve"> w chwili wystawiania faktury VAT</w:t>
      </w:r>
    </w:p>
    <w:p w14:paraId="68DE2E5B" w14:textId="77777777" w:rsidR="000D0868" w:rsidRPr="002D05F1" w:rsidRDefault="000D0868" w:rsidP="000D0868">
      <w:pPr>
        <w:widowControl w:val="0"/>
        <w:numPr>
          <w:ilvl w:val="0"/>
          <w:numId w:val="37"/>
        </w:numPr>
        <w:tabs>
          <w:tab w:val="left" w:pos="709"/>
          <w:tab w:val="center" w:pos="7320"/>
        </w:tabs>
        <w:suppressAutoHyphens/>
        <w:contextualSpacing/>
        <w:jc w:val="both"/>
        <w:rPr>
          <w:sz w:val="20"/>
          <w:szCs w:val="20"/>
          <w:lang w:bidi="ne-IN"/>
        </w:rPr>
      </w:pPr>
      <w:r w:rsidRPr="002D05F1">
        <w:rPr>
          <w:sz w:val="20"/>
          <w:szCs w:val="20"/>
          <w:shd w:val="clear" w:color="auto" w:fill="FFFFFF"/>
          <w:lang w:bidi="ne-IN"/>
        </w:rPr>
        <w:t>zmiany</w:t>
      </w:r>
      <w:r w:rsidRPr="002D05F1">
        <w:rPr>
          <w:sz w:val="20"/>
          <w:szCs w:val="20"/>
          <w:lang w:bidi="ne-IN"/>
        </w:rPr>
        <w:t xml:space="preserve"> podatku akcyzowego</w:t>
      </w:r>
      <w:r w:rsidRPr="002D05F1">
        <w:rPr>
          <w:sz w:val="20"/>
          <w:szCs w:val="20"/>
          <w:shd w:val="clear" w:color="auto" w:fill="FFFFFF"/>
          <w:lang w:bidi="ne-IN"/>
        </w:rPr>
        <w:t>;</w:t>
      </w:r>
    </w:p>
    <w:p w14:paraId="2EA55AB0" w14:textId="77777777" w:rsidR="000D0868" w:rsidRPr="002D05F1" w:rsidRDefault="000D0868" w:rsidP="000D0868">
      <w:pPr>
        <w:numPr>
          <w:ilvl w:val="0"/>
          <w:numId w:val="37"/>
        </w:numPr>
        <w:shd w:val="clear" w:color="auto" w:fill="FFFFFF"/>
        <w:jc w:val="both"/>
        <w:rPr>
          <w:sz w:val="20"/>
          <w:szCs w:val="20"/>
          <w:lang w:bidi="ne-IN"/>
        </w:rPr>
      </w:pPr>
      <w:r w:rsidRPr="002D05F1">
        <w:rPr>
          <w:sz w:val="20"/>
          <w:szCs w:val="20"/>
          <w:lang w:bidi="ne-IN"/>
        </w:rPr>
        <w:t>zmiany wysokości minimalnego wynagrodzenia za pracę albo wysokości minimalnej stawki godzinowej, ustalonych na podstawie ustawy z dnia 10 października 2002 r. o minimalnym wynagrodzeniu za pracę</w:t>
      </w:r>
      <w:r w:rsidRPr="002D05F1">
        <w:rPr>
          <w:bCs/>
          <w:kern w:val="2"/>
          <w:sz w:val="20"/>
          <w:szCs w:val="20"/>
          <w:lang w:eastAsia="hi-IN" w:bidi="hi-IN"/>
        </w:rPr>
        <w:t xml:space="preserve"> z tym, że zmiana nie może nastąpić wcześniej niż przed upływem 12 miesięcy od dnia zawarcia niniejszej Umowy</w:t>
      </w:r>
      <w:r w:rsidRPr="002D05F1">
        <w:rPr>
          <w:sz w:val="20"/>
          <w:szCs w:val="20"/>
          <w:lang w:bidi="ne-IN"/>
        </w:rPr>
        <w:t>,</w:t>
      </w:r>
    </w:p>
    <w:p w14:paraId="1894CE8F" w14:textId="77777777" w:rsidR="000D0868" w:rsidRPr="002D05F1" w:rsidRDefault="000D0868" w:rsidP="000D0868">
      <w:pPr>
        <w:numPr>
          <w:ilvl w:val="0"/>
          <w:numId w:val="37"/>
        </w:numPr>
        <w:shd w:val="clear" w:color="auto" w:fill="FFFFFF"/>
        <w:jc w:val="both"/>
        <w:rPr>
          <w:sz w:val="20"/>
          <w:szCs w:val="20"/>
          <w:lang w:bidi="ne-IN"/>
        </w:rPr>
      </w:pPr>
      <w:r w:rsidRPr="002D05F1">
        <w:rPr>
          <w:sz w:val="20"/>
          <w:szCs w:val="20"/>
          <w:lang w:bidi="ne-IN"/>
        </w:rPr>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1FC4F567" w14:textId="77777777" w:rsidR="000D0868" w:rsidRPr="002D05F1" w:rsidRDefault="000D0868" w:rsidP="000D0868">
      <w:pPr>
        <w:numPr>
          <w:ilvl w:val="0"/>
          <w:numId w:val="37"/>
        </w:numPr>
        <w:shd w:val="clear" w:color="auto" w:fill="FFFFFF"/>
        <w:jc w:val="both"/>
        <w:rPr>
          <w:sz w:val="20"/>
          <w:szCs w:val="20"/>
          <w:lang w:bidi="ne-IN"/>
        </w:rPr>
      </w:pPr>
      <w:r w:rsidRPr="002D05F1">
        <w:rPr>
          <w:sz w:val="20"/>
          <w:szCs w:val="20"/>
          <w:lang w:bidi="ne-IN"/>
        </w:rPr>
        <w:t>zmiany zasad gromadzenia i wysokości wpłat do pracowniczych planów kapitałowych, o których mowa w ustawie z dnia 4 października 2018 r. o pracowniczych planach kapitałowych (Dz. U. 202</w:t>
      </w:r>
      <w:r>
        <w:rPr>
          <w:sz w:val="20"/>
          <w:szCs w:val="20"/>
          <w:lang w:bidi="ne-IN"/>
        </w:rPr>
        <w:t>4</w:t>
      </w:r>
      <w:r w:rsidRPr="002D05F1">
        <w:rPr>
          <w:sz w:val="20"/>
          <w:szCs w:val="20"/>
          <w:lang w:bidi="ne-IN"/>
        </w:rPr>
        <w:t xml:space="preserve"> r. poz. </w:t>
      </w:r>
      <w:r>
        <w:rPr>
          <w:sz w:val="20"/>
          <w:szCs w:val="20"/>
          <w:lang w:bidi="ne-IN"/>
        </w:rPr>
        <w:t>427</w:t>
      </w:r>
      <w:r w:rsidRPr="002D05F1">
        <w:rPr>
          <w:sz w:val="20"/>
          <w:szCs w:val="20"/>
          <w:lang w:bidi="ne-IN"/>
        </w:rPr>
        <w:t>)</w:t>
      </w:r>
    </w:p>
    <w:p w14:paraId="620745C2" w14:textId="4F0AA12E" w:rsidR="000D0868" w:rsidRPr="002D05F1" w:rsidRDefault="000D0868" w:rsidP="000D0868">
      <w:pPr>
        <w:shd w:val="clear" w:color="auto" w:fill="FFFFFF"/>
        <w:ind w:left="234"/>
        <w:jc w:val="both"/>
        <w:rPr>
          <w:sz w:val="20"/>
          <w:szCs w:val="20"/>
          <w:lang w:bidi="ne-IN"/>
        </w:rPr>
      </w:pPr>
      <w:r w:rsidRPr="002D05F1">
        <w:rPr>
          <w:sz w:val="20"/>
          <w:szCs w:val="20"/>
          <w:lang w:bidi="ne-IN"/>
        </w:rPr>
        <w:t xml:space="preserve">- jeżeli zmiany te będą miały wpływ na koszty wykonania zamówienia przez </w:t>
      </w:r>
      <w:r w:rsidR="002B399D">
        <w:rPr>
          <w:sz w:val="20"/>
          <w:szCs w:val="20"/>
          <w:lang w:bidi="ne-IN"/>
        </w:rPr>
        <w:t>Sprzedawcę</w:t>
      </w:r>
      <w:r w:rsidRPr="002D05F1">
        <w:rPr>
          <w:sz w:val="20"/>
          <w:szCs w:val="20"/>
          <w:lang w:bidi="ne-IN"/>
        </w:rPr>
        <w:t>, na zasadach określonych poniżej:</w:t>
      </w:r>
    </w:p>
    <w:p w14:paraId="4C0C1F68" w14:textId="77777777" w:rsidR="000D0868" w:rsidRPr="002D05F1" w:rsidRDefault="000D0868" w:rsidP="000D0868">
      <w:pPr>
        <w:numPr>
          <w:ilvl w:val="1"/>
          <w:numId w:val="38"/>
        </w:numPr>
        <w:shd w:val="clear" w:color="auto" w:fill="FFFFFF"/>
        <w:ind w:left="1134"/>
        <w:jc w:val="both"/>
        <w:rPr>
          <w:sz w:val="20"/>
          <w:szCs w:val="20"/>
          <w:lang w:bidi="ne-IN"/>
        </w:rPr>
      </w:pPr>
      <w:r w:rsidRPr="002D05F1">
        <w:rPr>
          <w:sz w:val="20"/>
          <w:szCs w:val="20"/>
          <w:lang w:bidi="ne-IN"/>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081DC342" w14:textId="5328374C" w:rsidR="000D0868" w:rsidRPr="002D05F1" w:rsidRDefault="000D0868" w:rsidP="000D0868">
      <w:pPr>
        <w:numPr>
          <w:ilvl w:val="1"/>
          <w:numId w:val="38"/>
        </w:numPr>
        <w:shd w:val="clear" w:color="auto" w:fill="FFFFFF"/>
        <w:ind w:left="1134"/>
        <w:jc w:val="both"/>
        <w:rPr>
          <w:sz w:val="20"/>
          <w:szCs w:val="20"/>
          <w:lang w:bidi="ne-IN"/>
        </w:rPr>
      </w:pPr>
      <w:r w:rsidRPr="002D05F1">
        <w:rPr>
          <w:sz w:val="20"/>
          <w:szCs w:val="20"/>
          <w:lang w:bidi="ne-IN"/>
        </w:rPr>
        <w:t xml:space="preserve">W ramach waloryzacji wynagrodzenia </w:t>
      </w:r>
      <w:r w:rsidR="002B399D">
        <w:rPr>
          <w:sz w:val="20"/>
          <w:szCs w:val="20"/>
          <w:lang w:bidi="ne-IN"/>
        </w:rPr>
        <w:t>Kupujący</w:t>
      </w:r>
      <w:r w:rsidRPr="002D05F1">
        <w:rPr>
          <w:sz w:val="20"/>
          <w:szCs w:val="20"/>
          <w:lang w:bidi="ne-IN"/>
        </w:rPr>
        <w:t xml:space="preserve"> zobowiązuje się do pokrycia maksymalnie 50 % zwiększonych w wyniku zmian, o których mowa w pkt 2) - 5), kosztów wykonania zamówienia. </w:t>
      </w:r>
    </w:p>
    <w:p w14:paraId="78D872B8" w14:textId="3F9CA6E6" w:rsidR="000D0868" w:rsidRPr="002D05F1" w:rsidRDefault="000D0868" w:rsidP="000D0868">
      <w:pPr>
        <w:numPr>
          <w:ilvl w:val="1"/>
          <w:numId w:val="38"/>
        </w:numPr>
        <w:shd w:val="clear" w:color="auto" w:fill="FFFFFF"/>
        <w:ind w:left="1134"/>
        <w:jc w:val="both"/>
        <w:rPr>
          <w:sz w:val="20"/>
          <w:szCs w:val="20"/>
          <w:lang w:bidi="ne-IN"/>
        </w:rPr>
      </w:pPr>
      <w:r w:rsidRPr="002D05F1">
        <w:rPr>
          <w:sz w:val="20"/>
          <w:szCs w:val="20"/>
          <w:lang w:bidi="ne-IN"/>
        </w:rPr>
        <w:t xml:space="preserve">W przypadku wykazania wpływu zmian, o których mowa w pkt 2) - 5), na koszty wykonania zamówienia przez </w:t>
      </w:r>
      <w:r w:rsidR="002B399D">
        <w:rPr>
          <w:sz w:val="20"/>
          <w:szCs w:val="20"/>
          <w:lang w:bidi="ne-IN"/>
        </w:rPr>
        <w:t>Sprzedawcę</w:t>
      </w:r>
      <w:r w:rsidRPr="002D05F1">
        <w:rPr>
          <w:sz w:val="20"/>
          <w:szCs w:val="20"/>
          <w:lang w:bidi="ne-IN"/>
        </w:rPr>
        <w:t>, stosowna zmiana wysokości wynagrodzenia, nastąpi na mocy pisemnego aneksu do niniejszej umowy.</w:t>
      </w:r>
    </w:p>
    <w:p w14:paraId="22B60271" w14:textId="7B6C9F9D" w:rsidR="000D0868" w:rsidRPr="002D05F1" w:rsidRDefault="000D0868" w:rsidP="000D0868">
      <w:pPr>
        <w:numPr>
          <w:ilvl w:val="0"/>
          <w:numId w:val="37"/>
        </w:numPr>
        <w:shd w:val="clear" w:color="auto" w:fill="FFFFFF"/>
        <w:jc w:val="both"/>
        <w:rPr>
          <w:sz w:val="20"/>
          <w:szCs w:val="20"/>
          <w:lang w:bidi="ne-IN"/>
        </w:rPr>
      </w:pPr>
      <w:r w:rsidRPr="002D05F1">
        <w:rPr>
          <w:sz w:val="20"/>
          <w:szCs w:val="20"/>
          <w:lang w:bidi="ne-IN"/>
        </w:rPr>
        <w:t xml:space="preserve">Kupujący dopuszcza możliwość zmiany wynagrodzenia </w:t>
      </w:r>
      <w:r w:rsidR="002B399D">
        <w:rPr>
          <w:sz w:val="20"/>
          <w:szCs w:val="20"/>
          <w:lang w:bidi="ne-IN"/>
        </w:rPr>
        <w:t>Sprzedawcy</w:t>
      </w:r>
      <w:r w:rsidRPr="002D05F1">
        <w:rPr>
          <w:sz w:val="20"/>
          <w:szCs w:val="20"/>
          <w:lang w:bidi="ne-IN"/>
        </w:rPr>
        <w:t xml:space="preserve">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3B887DCC" w14:textId="77777777" w:rsidR="000D0868" w:rsidRPr="002D05F1" w:rsidRDefault="000D0868" w:rsidP="000D0868">
      <w:pPr>
        <w:numPr>
          <w:ilvl w:val="1"/>
          <w:numId w:val="39"/>
        </w:numPr>
        <w:ind w:left="1134"/>
        <w:jc w:val="both"/>
        <w:rPr>
          <w:sz w:val="20"/>
          <w:szCs w:val="20"/>
          <w:lang w:bidi="ne-IN"/>
        </w:rPr>
      </w:pPr>
      <w:r w:rsidRPr="002D05F1">
        <w:rPr>
          <w:sz w:val="20"/>
          <w:szCs w:val="20"/>
          <w:lang w:bidi="ne-IN"/>
        </w:rPr>
        <w:t xml:space="preserve">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 do  poprzedniego roku obowiązywania Umowy; </w:t>
      </w:r>
    </w:p>
    <w:p w14:paraId="7E4EBF4A" w14:textId="4716BE78" w:rsidR="000D0868" w:rsidRPr="002D05F1" w:rsidRDefault="002B399D" w:rsidP="000D0868">
      <w:pPr>
        <w:numPr>
          <w:ilvl w:val="1"/>
          <w:numId w:val="39"/>
        </w:numPr>
        <w:ind w:left="1134"/>
        <w:jc w:val="both"/>
        <w:rPr>
          <w:sz w:val="20"/>
          <w:szCs w:val="20"/>
          <w:lang w:bidi="ne-IN"/>
        </w:rPr>
      </w:pPr>
      <w:r>
        <w:rPr>
          <w:sz w:val="20"/>
          <w:szCs w:val="20"/>
          <w:lang w:bidi="ne-IN"/>
        </w:rPr>
        <w:t>Kupujący</w:t>
      </w:r>
      <w:r w:rsidR="000D0868" w:rsidRPr="002D05F1">
        <w:rPr>
          <w:sz w:val="20"/>
          <w:szCs w:val="20"/>
          <w:lang w:bidi="ne-IN"/>
        </w:rPr>
        <w:t xml:space="preserve"> zastrzega sobie prawo do żądania przedstawienia przez </w:t>
      </w:r>
      <w:r>
        <w:rPr>
          <w:sz w:val="20"/>
          <w:szCs w:val="20"/>
          <w:lang w:bidi="ne-IN"/>
        </w:rPr>
        <w:t>Sprzedawcę</w:t>
      </w:r>
      <w:r w:rsidR="000D0868" w:rsidRPr="002D05F1">
        <w:rPr>
          <w:sz w:val="20"/>
          <w:szCs w:val="20"/>
          <w:lang w:bidi="ne-IN"/>
        </w:rPr>
        <w:t xml:space="preserve"> dowodów potwierdzających zasadność złożenia takiego wniosku, w tym dowodów potwierdzających, że koszty </w:t>
      </w:r>
      <w:r>
        <w:rPr>
          <w:sz w:val="20"/>
          <w:szCs w:val="20"/>
          <w:lang w:bidi="ne-IN"/>
        </w:rPr>
        <w:t>Sprzedawcy</w:t>
      </w:r>
      <w:r w:rsidR="000D0868" w:rsidRPr="002D05F1">
        <w:rPr>
          <w:sz w:val="20"/>
          <w:szCs w:val="20"/>
          <w:lang w:bidi="ne-IN"/>
        </w:rPr>
        <w:t xml:space="preserve"> związane z realizacją przedmiotu umowy będą wyższe co najmniej o tyle, ile wynosi „wskaźnik”;</w:t>
      </w:r>
    </w:p>
    <w:p w14:paraId="2E0D8553" w14:textId="77777777" w:rsidR="000D0868" w:rsidRPr="002D05F1" w:rsidRDefault="000D0868" w:rsidP="000D0868">
      <w:pPr>
        <w:numPr>
          <w:ilvl w:val="1"/>
          <w:numId w:val="39"/>
        </w:numPr>
        <w:ind w:left="1134"/>
        <w:jc w:val="both"/>
        <w:rPr>
          <w:sz w:val="20"/>
          <w:szCs w:val="20"/>
          <w:lang w:bidi="ne-IN"/>
        </w:rPr>
      </w:pPr>
      <w:r w:rsidRPr="002D05F1">
        <w:rPr>
          <w:sz w:val="20"/>
          <w:szCs w:val="20"/>
          <w:lang w:bidi="ne-IN"/>
        </w:rPr>
        <w:t>Jeżeli Strona wykaże realny wpływ nowego „wskaźnika” na koszt wykonania przedmiotu umowy wówczas zmiana wynagrodzenia może nastąpić w stopniu nie przekraczającym wartości aktualnego „wskaźnika”; W takim wypadku Strony zawrą stosowny aneks do Umowy.</w:t>
      </w:r>
    </w:p>
    <w:p w14:paraId="57C09C57" w14:textId="4E1CD183" w:rsidR="000D0868" w:rsidRPr="002D05F1" w:rsidRDefault="000D0868" w:rsidP="000D0868">
      <w:pPr>
        <w:numPr>
          <w:ilvl w:val="1"/>
          <w:numId w:val="39"/>
        </w:numPr>
        <w:ind w:left="1134"/>
        <w:jc w:val="both"/>
        <w:rPr>
          <w:sz w:val="20"/>
          <w:szCs w:val="20"/>
          <w:lang w:bidi="ne-IN"/>
        </w:rPr>
      </w:pPr>
      <w:r w:rsidRPr="002D05F1">
        <w:rPr>
          <w:sz w:val="20"/>
          <w:szCs w:val="20"/>
          <w:lang w:bidi="ne-IN"/>
        </w:rPr>
        <w:t xml:space="preserve">Zmiana wynagrodzenia umownego odnosi się wyłącznie do części zamówienia odpowiadającej zakresowi, jaki pozostał do </w:t>
      </w:r>
      <w:r w:rsidR="002B399D">
        <w:rPr>
          <w:sz w:val="20"/>
          <w:szCs w:val="20"/>
          <w:lang w:bidi="ne-IN"/>
        </w:rPr>
        <w:t xml:space="preserve">Sprzedawca </w:t>
      </w:r>
      <w:r w:rsidRPr="002D05F1">
        <w:rPr>
          <w:sz w:val="20"/>
          <w:szCs w:val="20"/>
          <w:lang w:bidi="ne-IN"/>
        </w:rPr>
        <w:t xml:space="preserve">w ramach przedmiotu Umowy (tj. </w:t>
      </w:r>
      <w:r w:rsidR="002B399D">
        <w:rPr>
          <w:sz w:val="20"/>
          <w:szCs w:val="20"/>
          <w:lang w:bidi="ne-IN"/>
        </w:rPr>
        <w:t>Sprzedawca</w:t>
      </w:r>
      <w:r w:rsidRPr="002D05F1">
        <w:rPr>
          <w:sz w:val="20"/>
          <w:szCs w:val="20"/>
          <w:lang w:bidi="ne-IN"/>
        </w:rPr>
        <w:t xml:space="preserve"> nie przystąpił do realizacji danego zakresu przedmiotu Umowy);</w:t>
      </w:r>
    </w:p>
    <w:p w14:paraId="133A919F" w14:textId="77777777" w:rsidR="000D0868" w:rsidRPr="002D05F1" w:rsidRDefault="000D0868" w:rsidP="000D0868">
      <w:pPr>
        <w:numPr>
          <w:ilvl w:val="1"/>
          <w:numId w:val="39"/>
        </w:numPr>
        <w:ind w:left="1134"/>
        <w:jc w:val="both"/>
        <w:rPr>
          <w:sz w:val="20"/>
          <w:szCs w:val="20"/>
          <w:lang w:bidi="ne-IN"/>
        </w:rPr>
      </w:pPr>
      <w:r w:rsidRPr="002D05F1">
        <w:rPr>
          <w:sz w:val="20"/>
          <w:szCs w:val="20"/>
          <w:lang w:bidi="ne-IN"/>
        </w:rPr>
        <w:t xml:space="preserve">Zmiana wynagrodzenia umownego następuje począwszy od miesiąca, w którym strony zawarły aneks do Umowy zmieniający wysokość wynagrodzenia; </w:t>
      </w:r>
    </w:p>
    <w:p w14:paraId="48F13656" w14:textId="77777777" w:rsidR="000D0868" w:rsidRPr="002D05F1" w:rsidRDefault="000D0868" w:rsidP="000D0868">
      <w:pPr>
        <w:numPr>
          <w:ilvl w:val="1"/>
          <w:numId w:val="39"/>
        </w:numPr>
        <w:ind w:left="1134"/>
        <w:jc w:val="both"/>
        <w:rPr>
          <w:sz w:val="20"/>
          <w:szCs w:val="20"/>
          <w:lang w:bidi="ne-IN"/>
        </w:rPr>
      </w:pPr>
      <w:r w:rsidRPr="002D05F1">
        <w:rPr>
          <w:sz w:val="20"/>
          <w:szCs w:val="20"/>
          <w:lang w:bidi="ne-IN"/>
        </w:rPr>
        <w:t xml:space="preserve">Zmiana wynagrodzenia umownego nie może nastąpić o więcej niż 10% niezrealizowanej części umowy. </w:t>
      </w:r>
    </w:p>
    <w:p w14:paraId="68BE5635" w14:textId="0CAB9FFD" w:rsidR="000D0868" w:rsidRDefault="002B399D" w:rsidP="000D0868">
      <w:pPr>
        <w:numPr>
          <w:ilvl w:val="1"/>
          <w:numId w:val="39"/>
        </w:numPr>
        <w:ind w:left="1134"/>
        <w:jc w:val="both"/>
        <w:rPr>
          <w:sz w:val="20"/>
          <w:szCs w:val="20"/>
          <w:lang w:bidi="ne-IN"/>
        </w:rPr>
      </w:pPr>
      <w:r>
        <w:rPr>
          <w:sz w:val="20"/>
          <w:szCs w:val="20"/>
          <w:lang w:bidi="ne-IN"/>
        </w:rPr>
        <w:t>Sprzedawca</w:t>
      </w:r>
      <w:r w:rsidR="000D0868" w:rsidRPr="002D05F1">
        <w:rPr>
          <w:sz w:val="20"/>
          <w:szCs w:val="20"/>
          <w:lang w:bidi="ne-IN"/>
        </w:rPr>
        <w:t xml:space="preserve">,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w:t>
      </w:r>
      <w:r>
        <w:rPr>
          <w:sz w:val="20"/>
          <w:szCs w:val="20"/>
          <w:lang w:bidi="ne-IN"/>
        </w:rPr>
        <w:t>Sprzedawcą</w:t>
      </w:r>
      <w:r w:rsidR="000D0868" w:rsidRPr="002D05F1">
        <w:rPr>
          <w:sz w:val="20"/>
          <w:szCs w:val="20"/>
          <w:lang w:bidi="ne-IN"/>
        </w:rPr>
        <w:t xml:space="preserve"> są dostawy, a okres obowiązywania tej umowy przekracza 6 miesięcy.</w:t>
      </w:r>
    </w:p>
    <w:p w14:paraId="472EF04D" w14:textId="77777777" w:rsidR="002B399D" w:rsidRPr="002D05F1" w:rsidRDefault="002B399D" w:rsidP="002B399D">
      <w:pPr>
        <w:ind w:left="1134"/>
        <w:jc w:val="both"/>
        <w:rPr>
          <w:sz w:val="20"/>
          <w:szCs w:val="20"/>
          <w:lang w:bidi="ne-IN"/>
        </w:rPr>
      </w:pPr>
    </w:p>
    <w:p w14:paraId="7A52AE77" w14:textId="77777777" w:rsidR="000D0868" w:rsidRPr="002D05F1" w:rsidRDefault="000D0868" w:rsidP="000D0868">
      <w:pPr>
        <w:jc w:val="center"/>
        <w:rPr>
          <w:sz w:val="20"/>
          <w:szCs w:val="20"/>
          <w:lang w:bidi="ne-IN"/>
        </w:rPr>
      </w:pPr>
      <w:r w:rsidRPr="002D05F1">
        <w:rPr>
          <w:sz w:val="20"/>
          <w:szCs w:val="20"/>
          <w:lang w:bidi="ne-IN"/>
        </w:rPr>
        <w:lastRenderedPageBreak/>
        <w:t>§ 4.</w:t>
      </w:r>
    </w:p>
    <w:p w14:paraId="50FC0DD4" w14:textId="77777777" w:rsidR="000D0868" w:rsidRPr="002D05F1" w:rsidRDefault="000D0868" w:rsidP="000D0868">
      <w:pPr>
        <w:numPr>
          <w:ilvl w:val="0"/>
          <w:numId w:val="42"/>
        </w:numPr>
        <w:jc w:val="both"/>
        <w:rPr>
          <w:sz w:val="20"/>
          <w:szCs w:val="20"/>
          <w:lang w:bidi="ne-IN"/>
        </w:rPr>
      </w:pPr>
      <w:r w:rsidRPr="002D05F1">
        <w:rPr>
          <w:sz w:val="20"/>
          <w:szCs w:val="20"/>
          <w:lang w:bidi="ne-IN"/>
        </w:rPr>
        <w:t>Kupujący zobowiązuje się do regulowania należności z każdej dostawy przelewem w terminie 60 dni od otrzymania towaru i faktury.</w:t>
      </w:r>
    </w:p>
    <w:p w14:paraId="70AB6EEE" w14:textId="77777777" w:rsidR="000D0868" w:rsidRPr="002D05F1" w:rsidRDefault="000D0868" w:rsidP="000D0868">
      <w:pPr>
        <w:numPr>
          <w:ilvl w:val="0"/>
          <w:numId w:val="42"/>
        </w:numPr>
        <w:jc w:val="both"/>
        <w:rPr>
          <w:sz w:val="20"/>
          <w:szCs w:val="20"/>
          <w:lang w:bidi="ne-IN"/>
        </w:rPr>
      </w:pPr>
      <w:r w:rsidRPr="002D05F1">
        <w:rPr>
          <w:sz w:val="20"/>
          <w:szCs w:val="20"/>
          <w:lang w:bidi="ne-IN"/>
        </w:rPr>
        <w:t>Zapłata nastąpi przelewem na konto Sprzedawcy podane na fakturze – w przypadku podania konta poza granicami Polski koszt przelewu pokrywa Sprzedawca.</w:t>
      </w:r>
    </w:p>
    <w:p w14:paraId="7BCB9665" w14:textId="77777777" w:rsidR="000D0868" w:rsidRPr="002D05F1" w:rsidRDefault="000D0868" w:rsidP="000D0868">
      <w:pPr>
        <w:numPr>
          <w:ilvl w:val="0"/>
          <w:numId w:val="42"/>
        </w:numPr>
        <w:jc w:val="both"/>
        <w:rPr>
          <w:sz w:val="20"/>
          <w:szCs w:val="20"/>
          <w:lang w:bidi="ne-IN"/>
        </w:rPr>
      </w:pPr>
      <w:r w:rsidRPr="002D05F1">
        <w:rPr>
          <w:sz w:val="20"/>
          <w:szCs w:val="20"/>
          <w:lang w:bidi="ne-IN"/>
        </w:rPr>
        <w:t>Za dzień zapłaty uznaje się dzień obciążenia rachunku bankowego Kupującego.</w:t>
      </w:r>
    </w:p>
    <w:p w14:paraId="4C559D4C" w14:textId="77777777" w:rsidR="000D0868" w:rsidRPr="002D05F1" w:rsidRDefault="000D0868" w:rsidP="000D0868">
      <w:pPr>
        <w:jc w:val="both"/>
        <w:rPr>
          <w:sz w:val="20"/>
          <w:szCs w:val="20"/>
          <w:lang w:bidi="ne-IN"/>
        </w:rPr>
      </w:pPr>
    </w:p>
    <w:p w14:paraId="5382F6CB" w14:textId="77777777" w:rsidR="000D0868" w:rsidRPr="002D05F1" w:rsidRDefault="000D0868" w:rsidP="000D0868">
      <w:pPr>
        <w:jc w:val="center"/>
        <w:rPr>
          <w:sz w:val="20"/>
          <w:szCs w:val="20"/>
          <w:lang w:bidi="ne-IN"/>
        </w:rPr>
      </w:pPr>
      <w:r w:rsidRPr="002D05F1">
        <w:rPr>
          <w:sz w:val="20"/>
          <w:szCs w:val="20"/>
          <w:lang w:bidi="ne-IN"/>
        </w:rPr>
        <w:t>§ 5.</w:t>
      </w:r>
    </w:p>
    <w:p w14:paraId="6242A83B" w14:textId="77777777" w:rsidR="000D0868" w:rsidRPr="002D05F1" w:rsidRDefault="000D0868" w:rsidP="000D0868">
      <w:pPr>
        <w:numPr>
          <w:ilvl w:val="0"/>
          <w:numId w:val="7"/>
        </w:numPr>
        <w:tabs>
          <w:tab w:val="left" w:pos="360"/>
        </w:tabs>
        <w:jc w:val="both"/>
        <w:rPr>
          <w:sz w:val="20"/>
          <w:szCs w:val="20"/>
          <w:lang w:bidi="ne-IN"/>
        </w:rPr>
      </w:pPr>
      <w:r w:rsidRPr="002D05F1">
        <w:rPr>
          <w:sz w:val="20"/>
          <w:szCs w:val="20"/>
          <w:lang w:bidi="ne-IN"/>
        </w:rPr>
        <w:t>Sprzedawca nie może bez zgody Kupującego przenieść wierzytelności z niniejszej umowy na osobę trzecią. Stosuje się art. 54 ust. 5 ustawy z 15 kwietnia 2011 r. o działalności leczniczej (</w:t>
      </w:r>
      <w:proofErr w:type="spellStart"/>
      <w:r w:rsidRPr="002D05F1">
        <w:rPr>
          <w:sz w:val="20"/>
          <w:szCs w:val="20"/>
          <w:lang w:bidi="ne-IN"/>
        </w:rPr>
        <w:t>t.j</w:t>
      </w:r>
      <w:proofErr w:type="spellEnd"/>
      <w:r w:rsidRPr="002D05F1">
        <w:rPr>
          <w:sz w:val="20"/>
          <w:szCs w:val="20"/>
          <w:lang w:bidi="ne-IN"/>
        </w:rPr>
        <w:t>. Dz.U. 202</w:t>
      </w:r>
      <w:r>
        <w:rPr>
          <w:sz w:val="20"/>
          <w:szCs w:val="20"/>
          <w:lang w:bidi="ne-IN"/>
        </w:rPr>
        <w:t>5</w:t>
      </w:r>
      <w:r w:rsidRPr="002D05F1">
        <w:rPr>
          <w:sz w:val="20"/>
          <w:szCs w:val="20"/>
          <w:lang w:bidi="ne-IN"/>
        </w:rPr>
        <w:t xml:space="preserve"> r. poz. </w:t>
      </w:r>
      <w:r>
        <w:rPr>
          <w:sz w:val="20"/>
          <w:szCs w:val="20"/>
          <w:lang w:bidi="ne-IN"/>
        </w:rPr>
        <w:t>450</w:t>
      </w:r>
      <w:r w:rsidRPr="002D05F1">
        <w:rPr>
          <w:sz w:val="20"/>
          <w:szCs w:val="20"/>
          <w:lang w:bidi="ne-IN"/>
        </w:rPr>
        <w:t>).</w:t>
      </w:r>
    </w:p>
    <w:p w14:paraId="323CBB26" w14:textId="77777777" w:rsidR="000D0868" w:rsidRPr="002D05F1" w:rsidRDefault="000D0868" w:rsidP="000D0868">
      <w:pPr>
        <w:numPr>
          <w:ilvl w:val="0"/>
          <w:numId w:val="7"/>
        </w:numPr>
        <w:tabs>
          <w:tab w:val="left" w:pos="360"/>
        </w:tabs>
        <w:jc w:val="both"/>
        <w:rPr>
          <w:sz w:val="20"/>
          <w:szCs w:val="20"/>
          <w:lang w:bidi="ne-IN"/>
        </w:rPr>
      </w:pPr>
      <w:r w:rsidRPr="002D05F1">
        <w:rPr>
          <w:sz w:val="20"/>
          <w:szCs w:val="20"/>
          <w:lang w:bidi="ne-IN"/>
        </w:rPr>
        <w:t>Sprzedawca zobowiązuje się do nieudzielania pełnomocnictw szczególnych upoważniających pełnomocników do przyjmowania świadczeń pieniężnych wynikających z niniejszej umowy na swoje rachunki bankowe lub podmiotów innych niż Sprzedawca.</w:t>
      </w:r>
    </w:p>
    <w:p w14:paraId="5EE460DE" w14:textId="77777777" w:rsidR="000D0868" w:rsidRPr="002D05F1" w:rsidRDefault="000D0868" w:rsidP="000D0868">
      <w:pPr>
        <w:numPr>
          <w:ilvl w:val="0"/>
          <w:numId w:val="7"/>
        </w:numPr>
        <w:tabs>
          <w:tab w:val="left" w:pos="360"/>
        </w:tabs>
        <w:jc w:val="both"/>
        <w:rPr>
          <w:sz w:val="20"/>
          <w:szCs w:val="20"/>
          <w:lang w:bidi="ne-IN"/>
        </w:rPr>
      </w:pPr>
      <w:r w:rsidRPr="002D05F1">
        <w:rPr>
          <w:sz w:val="20"/>
          <w:szCs w:val="20"/>
          <w:lang w:bidi="ne-IN"/>
        </w:rPr>
        <w:t>Sprzedawca zobowiązuje się do niewykonywania czynności w celu przystąpienia osoby trzeciej do zobowiązań Kupującego, w szczególności do zawierania umów, mogących skutkować subrogacją ustawową.</w:t>
      </w:r>
    </w:p>
    <w:p w14:paraId="7A650A19" w14:textId="77777777" w:rsidR="000D0868" w:rsidRPr="002D05F1" w:rsidRDefault="000D0868" w:rsidP="000D0868">
      <w:pPr>
        <w:jc w:val="both"/>
        <w:rPr>
          <w:sz w:val="20"/>
          <w:szCs w:val="20"/>
          <w:lang w:bidi="ne-IN"/>
        </w:rPr>
      </w:pPr>
    </w:p>
    <w:p w14:paraId="11415F0A" w14:textId="77777777" w:rsidR="000D0868" w:rsidRPr="002D05F1" w:rsidRDefault="000D0868" w:rsidP="000D0868">
      <w:pPr>
        <w:jc w:val="center"/>
        <w:rPr>
          <w:sz w:val="20"/>
          <w:szCs w:val="20"/>
          <w:lang w:bidi="ne-IN"/>
        </w:rPr>
      </w:pPr>
      <w:r w:rsidRPr="002D05F1">
        <w:rPr>
          <w:sz w:val="20"/>
          <w:szCs w:val="20"/>
          <w:lang w:bidi="ne-IN"/>
        </w:rPr>
        <w:t>§ 6.</w:t>
      </w:r>
    </w:p>
    <w:p w14:paraId="13E7C326" w14:textId="77777777" w:rsidR="000D0868" w:rsidRPr="002D05F1" w:rsidRDefault="000D0868" w:rsidP="000D0868">
      <w:pPr>
        <w:jc w:val="both"/>
        <w:rPr>
          <w:color w:val="000000"/>
          <w:sz w:val="20"/>
          <w:szCs w:val="20"/>
          <w:lang w:bidi="ne-IN"/>
        </w:rPr>
      </w:pPr>
      <w:r w:rsidRPr="002D05F1">
        <w:rPr>
          <w:sz w:val="20"/>
          <w:szCs w:val="20"/>
          <w:lang w:bidi="ne-IN"/>
        </w:rPr>
        <w:t xml:space="preserve">Niniejsza umowa jest zawarta na czas ………… </w:t>
      </w:r>
      <w:r w:rsidRPr="002D05F1">
        <w:rPr>
          <w:color w:val="000000"/>
          <w:sz w:val="20"/>
          <w:szCs w:val="20"/>
          <w:lang w:bidi="ne-IN"/>
        </w:rPr>
        <w:t>chyba że wcześniej wartość złożonych zamówień i dostarczonych materiałów przekroczy maksymalną cenę podaną w § 1 ust. 2.</w:t>
      </w:r>
    </w:p>
    <w:p w14:paraId="3D364B57" w14:textId="77777777" w:rsidR="000D0868" w:rsidRPr="002D05F1" w:rsidRDefault="000D0868" w:rsidP="000D0868">
      <w:pPr>
        <w:jc w:val="center"/>
        <w:rPr>
          <w:sz w:val="20"/>
          <w:szCs w:val="20"/>
          <w:lang w:bidi="ne-IN"/>
        </w:rPr>
      </w:pPr>
    </w:p>
    <w:p w14:paraId="66F52DD5" w14:textId="77777777" w:rsidR="000D0868" w:rsidRPr="002D05F1" w:rsidRDefault="000D0868" w:rsidP="000D0868">
      <w:pPr>
        <w:jc w:val="center"/>
        <w:rPr>
          <w:sz w:val="20"/>
          <w:szCs w:val="20"/>
          <w:lang w:bidi="ne-IN"/>
        </w:rPr>
      </w:pPr>
      <w:r w:rsidRPr="002D05F1">
        <w:rPr>
          <w:sz w:val="20"/>
          <w:szCs w:val="20"/>
          <w:lang w:bidi="ne-IN"/>
        </w:rPr>
        <w:t>§ 7.</w:t>
      </w:r>
    </w:p>
    <w:p w14:paraId="66EC2D6D" w14:textId="77777777" w:rsidR="000D0868" w:rsidRPr="002D05F1" w:rsidRDefault="000D0868" w:rsidP="000D0868">
      <w:pPr>
        <w:numPr>
          <w:ilvl w:val="0"/>
          <w:numId w:val="33"/>
        </w:numPr>
        <w:tabs>
          <w:tab w:val="num" w:pos="360"/>
        </w:tabs>
        <w:ind w:left="360"/>
        <w:jc w:val="both"/>
        <w:rPr>
          <w:sz w:val="20"/>
          <w:szCs w:val="20"/>
          <w:lang w:bidi="ne-IN"/>
        </w:rPr>
      </w:pPr>
      <w:r w:rsidRPr="002D05F1">
        <w:rPr>
          <w:sz w:val="20"/>
          <w:szCs w:val="20"/>
          <w:lang w:bidi="ne-IN"/>
        </w:rPr>
        <w:t>Na podstawie art. 455 ustawy strony umowy mogą dokonać zmiany istotnych postanowień zawartej umowy w stosunku do treści, na podstawie której dokonano wyboru Sprzedawcy w następujących przypadkach:</w:t>
      </w:r>
    </w:p>
    <w:p w14:paraId="0D97A1C4" w14:textId="77777777" w:rsidR="000D0868" w:rsidRPr="002D05F1" w:rsidRDefault="000D0868" w:rsidP="000D0868">
      <w:pPr>
        <w:numPr>
          <w:ilvl w:val="0"/>
          <w:numId w:val="35"/>
        </w:numPr>
        <w:ind w:left="360"/>
        <w:jc w:val="both"/>
        <w:rPr>
          <w:sz w:val="20"/>
          <w:szCs w:val="20"/>
          <w:lang w:bidi="ne-IN"/>
        </w:rPr>
      </w:pPr>
      <w:r w:rsidRPr="002D05F1">
        <w:rPr>
          <w:sz w:val="20"/>
          <w:szCs w:val="20"/>
          <w:lang w:bidi="ne-IN"/>
        </w:rPr>
        <w:t>w przypadku zmian ceny na cenę korzystniejszą dla Kupującego, wynikająca z obniżenia cen rynkowych, trwających promocji lub innych zdarzeń, Kupujący zastrzega sobie prawo zakupu produktów po obniżonej cenie.</w:t>
      </w:r>
    </w:p>
    <w:p w14:paraId="0D2596A7" w14:textId="77777777" w:rsidR="000D0868" w:rsidRPr="002D05F1" w:rsidRDefault="000D0868" w:rsidP="000D0868">
      <w:pPr>
        <w:numPr>
          <w:ilvl w:val="0"/>
          <w:numId w:val="35"/>
        </w:numPr>
        <w:ind w:left="360"/>
        <w:jc w:val="both"/>
        <w:rPr>
          <w:sz w:val="20"/>
          <w:szCs w:val="20"/>
          <w:lang w:bidi="ne-IN"/>
        </w:rPr>
      </w:pPr>
      <w:r w:rsidRPr="002D05F1">
        <w:rPr>
          <w:sz w:val="20"/>
          <w:szCs w:val="20"/>
          <w:lang w:bidi="ne-IN"/>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76112BDA" w14:textId="77777777" w:rsidR="000D0868" w:rsidRPr="002D05F1" w:rsidRDefault="000D0868" w:rsidP="000D0868">
      <w:pPr>
        <w:numPr>
          <w:ilvl w:val="0"/>
          <w:numId w:val="35"/>
        </w:numPr>
        <w:ind w:left="360"/>
        <w:jc w:val="both"/>
        <w:rPr>
          <w:sz w:val="20"/>
          <w:szCs w:val="20"/>
          <w:lang w:bidi="ne-IN"/>
        </w:rPr>
      </w:pPr>
      <w:r w:rsidRPr="002D05F1">
        <w:rPr>
          <w:sz w:val="20"/>
          <w:szCs w:val="20"/>
          <w:lang w:bidi="ne-IN"/>
        </w:rPr>
        <w:t>jeżeli w toku umowy którakolwiek z pozycji formularza asortymentowo- cenowego zostanie wycofana z rynku, lub zaprzestana zostanie jej produkcja, strony umowy za obopólną zgodą mają prawo do zmiany takiej pozycji na produkt równoważny po cenie jednostkowej zaoferowanej w ofercie lub niższej</w:t>
      </w:r>
    </w:p>
    <w:p w14:paraId="0BCC4A54" w14:textId="77777777" w:rsidR="000D0868" w:rsidRPr="002D05F1" w:rsidRDefault="000D0868" w:rsidP="000D0868">
      <w:pPr>
        <w:numPr>
          <w:ilvl w:val="0"/>
          <w:numId w:val="35"/>
        </w:numPr>
        <w:ind w:left="360"/>
        <w:jc w:val="both"/>
        <w:rPr>
          <w:sz w:val="20"/>
          <w:szCs w:val="20"/>
          <w:lang w:bidi="ne-IN"/>
        </w:rPr>
      </w:pPr>
      <w:r w:rsidRPr="002D05F1">
        <w:rPr>
          <w:sz w:val="20"/>
          <w:szCs w:val="20"/>
          <w:lang w:bidi="ne-IN"/>
        </w:rPr>
        <w:t>jeżeli w toku umowy okaże się, że którakolwiek z pozycji formularza asortymentowo-cenowego nie jest dostępna na rynku z jakichkolwiek innych niż wymienione wyżej powody, strony umowy za obopólną zgodą mają prawo do zmiany takiej pozycji na produkt równoważny po cenie jednostkowej zaoferowanej w ofercie lub niższej,</w:t>
      </w:r>
    </w:p>
    <w:p w14:paraId="374C1D02" w14:textId="77777777" w:rsidR="000D0868" w:rsidRPr="002D05F1" w:rsidRDefault="000D0868" w:rsidP="000D0868">
      <w:pPr>
        <w:numPr>
          <w:ilvl w:val="0"/>
          <w:numId w:val="33"/>
        </w:numPr>
        <w:tabs>
          <w:tab w:val="num" w:pos="360"/>
        </w:tabs>
        <w:ind w:left="360"/>
        <w:jc w:val="both"/>
        <w:rPr>
          <w:sz w:val="20"/>
          <w:szCs w:val="20"/>
          <w:lang w:bidi="ne-IN"/>
        </w:rPr>
      </w:pPr>
      <w:r w:rsidRPr="002D05F1">
        <w:rPr>
          <w:sz w:val="20"/>
          <w:szCs w:val="20"/>
          <w:lang w:bidi="ne-IN"/>
        </w:rPr>
        <w:t>Wszelkie zmiany umowy dokonywane będą w drodze aneksu do niniejszej umowy w formie pisemnej zastrzeżonej pod rygorem nieważności.</w:t>
      </w:r>
    </w:p>
    <w:p w14:paraId="7E019ACF" w14:textId="77777777" w:rsidR="000D0868" w:rsidRPr="002D05F1" w:rsidRDefault="000D0868" w:rsidP="000D0868">
      <w:pPr>
        <w:tabs>
          <w:tab w:val="num" w:pos="1440"/>
        </w:tabs>
        <w:rPr>
          <w:sz w:val="20"/>
          <w:szCs w:val="20"/>
          <w:lang w:bidi="ne-IN"/>
        </w:rPr>
      </w:pPr>
    </w:p>
    <w:p w14:paraId="1E9CE32C" w14:textId="77777777" w:rsidR="000D0868" w:rsidRPr="002D05F1" w:rsidRDefault="000D0868" w:rsidP="000D0868">
      <w:pPr>
        <w:jc w:val="center"/>
        <w:rPr>
          <w:sz w:val="20"/>
          <w:szCs w:val="20"/>
          <w:lang w:bidi="ne-IN"/>
        </w:rPr>
      </w:pPr>
      <w:r w:rsidRPr="002D05F1">
        <w:rPr>
          <w:sz w:val="20"/>
          <w:szCs w:val="20"/>
          <w:lang w:bidi="ne-IN"/>
        </w:rPr>
        <w:t>§ 8.</w:t>
      </w:r>
    </w:p>
    <w:p w14:paraId="03C3DF16" w14:textId="77777777" w:rsidR="000D0868" w:rsidRPr="002D05F1" w:rsidRDefault="000D0868" w:rsidP="000D0868">
      <w:pPr>
        <w:numPr>
          <w:ilvl w:val="0"/>
          <w:numId w:val="36"/>
        </w:numPr>
        <w:jc w:val="both"/>
        <w:rPr>
          <w:sz w:val="20"/>
          <w:szCs w:val="20"/>
          <w:lang w:bidi="ne-IN"/>
        </w:rPr>
      </w:pPr>
      <w:r w:rsidRPr="002D05F1">
        <w:rPr>
          <w:sz w:val="20"/>
          <w:szCs w:val="20"/>
          <w:lang w:bidi="ne-IN"/>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w:t>
      </w:r>
    </w:p>
    <w:p w14:paraId="0C520924" w14:textId="77777777" w:rsidR="000D0868" w:rsidRPr="002D05F1" w:rsidRDefault="000D0868" w:rsidP="000D0868">
      <w:pPr>
        <w:numPr>
          <w:ilvl w:val="0"/>
          <w:numId w:val="36"/>
        </w:numPr>
        <w:jc w:val="both"/>
        <w:rPr>
          <w:sz w:val="20"/>
          <w:szCs w:val="20"/>
          <w:lang w:bidi="ne-IN"/>
        </w:rPr>
      </w:pPr>
      <w:r w:rsidRPr="002D05F1">
        <w:rPr>
          <w:sz w:val="20"/>
          <w:szCs w:val="20"/>
          <w:lang w:bidi="ne-IN"/>
        </w:rPr>
        <w:t xml:space="preserve">Zlecenia przyjęte w czasie obowiązywania umowy będą realizowane według zasad określonych w niniejszej umowie. </w:t>
      </w:r>
    </w:p>
    <w:p w14:paraId="42355BC1" w14:textId="77777777" w:rsidR="000D0868" w:rsidRPr="002D05F1" w:rsidRDefault="000D0868" w:rsidP="000D0868">
      <w:pPr>
        <w:jc w:val="both"/>
        <w:rPr>
          <w:sz w:val="20"/>
          <w:szCs w:val="20"/>
          <w:lang w:bidi="ne-IN"/>
        </w:rPr>
      </w:pPr>
    </w:p>
    <w:p w14:paraId="140DE55D" w14:textId="77777777" w:rsidR="000D0868" w:rsidRPr="002D05F1" w:rsidRDefault="000D0868" w:rsidP="000D0868">
      <w:pPr>
        <w:jc w:val="center"/>
        <w:rPr>
          <w:sz w:val="20"/>
          <w:szCs w:val="20"/>
          <w:lang w:bidi="ne-IN"/>
        </w:rPr>
      </w:pPr>
      <w:r w:rsidRPr="002D05F1">
        <w:rPr>
          <w:sz w:val="20"/>
          <w:szCs w:val="20"/>
          <w:lang w:bidi="ne-IN"/>
        </w:rPr>
        <w:t>§ 9.</w:t>
      </w:r>
    </w:p>
    <w:p w14:paraId="7424E9FD" w14:textId="77777777" w:rsidR="000D0868" w:rsidRPr="002D05F1" w:rsidRDefault="000D0868" w:rsidP="000D0868">
      <w:pPr>
        <w:numPr>
          <w:ilvl w:val="0"/>
          <w:numId w:val="32"/>
        </w:numPr>
        <w:jc w:val="both"/>
        <w:rPr>
          <w:sz w:val="20"/>
          <w:szCs w:val="20"/>
          <w:lang w:bidi="ne-IN"/>
        </w:rPr>
      </w:pPr>
      <w:r w:rsidRPr="002D05F1">
        <w:rPr>
          <w:sz w:val="20"/>
          <w:szCs w:val="20"/>
          <w:lang w:bidi="ne-IN"/>
        </w:rPr>
        <w:t>Reklamacje Kupującego będą załatwiane przez Sprzedawcę poprzez dostarczenie przedmiotu umowy wolnego od wad nie później niż w ciągu 3 dni roboczych, licząc od momentu otrzymania zgłoszenia o wadach dostarczonego towaru.</w:t>
      </w:r>
    </w:p>
    <w:p w14:paraId="47317A82" w14:textId="77777777" w:rsidR="000D0868" w:rsidRPr="002D05F1" w:rsidRDefault="000D0868" w:rsidP="000D0868">
      <w:pPr>
        <w:numPr>
          <w:ilvl w:val="0"/>
          <w:numId w:val="32"/>
        </w:numPr>
        <w:jc w:val="both"/>
        <w:rPr>
          <w:sz w:val="20"/>
          <w:szCs w:val="20"/>
          <w:lang w:bidi="ne-IN"/>
        </w:rPr>
      </w:pPr>
      <w:r w:rsidRPr="002D05F1">
        <w:rPr>
          <w:sz w:val="20"/>
          <w:szCs w:val="20"/>
          <w:lang w:bidi="ne-IN"/>
        </w:rPr>
        <w:t>W przypadku niedostarczenia przedmiotu umowy wolnego od wad w terminie określonym w ust. 1, Kupujący ma prawo dokonania zakupu takiego przedmiotu u osoby trzeciej, a różnicą ceny oraz kosztami zakupu obciąży Sprzedawcę, w drodze potrącenia z faktury wystawionej przez Sprzedawcę. Sprzedawca z tytułu niezałatwienia reklamacji w terminie zapłaci kupującemu karę umowną w wysokości 200,00 zł od każdego zdarzenia.</w:t>
      </w:r>
    </w:p>
    <w:p w14:paraId="5035A0C5" w14:textId="77777777" w:rsidR="000D0868" w:rsidRPr="002D05F1" w:rsidRDefault="000D0868" w:rsidP="000D0868">
      <w:pPr>
        <w:numPr>
          <w:ilvl w:val="0"/>
          <w:numId w:val="32"/>
        </w:numPr>
        <w:jc w:val="both"/>
        <w:rPr>
          <w:sz w:val="20"/>
          <w:szCs w:val="20"/>
          <w:lang w:bidi="ne-IN"/>
        </w:rPr>
      </w:pPr>
      <w:r w:rsidRPr="002D05F1">
        <w:rPr>
          <w:sz w:val="20"/>
          <w:szCs w:val="20"/>
          <w:lang w:bidi="ne-IN"/>
        </w:rPr>
        <w:t>W przypadku niezrealizowania przez Sprzedawcę postanowień ust. 1 lub 2, Kupujący ma prawo odstąpienia od umowy w terminie 7 dni, licząc od niewykonania lub nienależytego wykonania umowy przez Sprzedawcę.</w:t>
      </w:r>
    </w:p>
    <w:p w14:paraId="346593B6" w14:textId="77777777" w:rsidR="000D0868" w:rsidRPr="002D05F1" w:rsidRDefault="000D0868" w:rsidP="000D0868">
      <w:pPr>
        <w:numPr>
          <w:ilvl w:val="0"/>
          <w:numId w:val="32"/>
        </w:numPr>
        <w:jc w:val="both"/>
        <w:rPr>
          <w:sz w:val="20"/>
          <w:szCs w:val="20"/>
          <w:lang w:bidi="ne-IN"/>
        </w:rPr>
      </w:pPr>
      <w:r w:rsidRPr="002D05F1">
        <w:rPr>
          <w:sz w:val="20"/>
          <w:szCs w:val="20"/>
          <w:lang w:bidi="ne-IN"/>
        </w:rPr>
        <w:t>W przypadku odstąpienia Kupującego od umowy z przyczyn leżących po stronie Sprzedawcy, Sprzedawca zobowiązuje się zapłacić Kupującemu karę umowną w wysokości 10% wartości umowy w przypadku odstąpienia od umowy w trakcie jej realizacji.</w:t>
      </w:r>
      <w:r w:rsidRPr="002D05F1">
        <w:rPr>
          <w:sz w:val="20"/>
          <w:szCs w:val="20"/>
        </w:rPr>
        <w:t xml:space="preserve"> </w:t>
      </w:r>
      <w:r w:rsidRPr="002D05F1">
        <w:rPr>
          <w:sz w:val="20"/>
          <w:szCs w:val="20"/>
          <w:lang w:bidi="ne-IN"/>
        </w:rPr>
        <w:t>Odstąpienie od umowy następuje w formie pisemnej i powinno zawierać uzasadnienie</w:t>
      </w:r>
    </w:p>
    <w:p w14:paraId="37E08768" w14:textId="77777777" w:rsidR="000D0868" w:rsidRPr="002D05F1" w:rsidRDefault="000D0868" w:rsidP="000D0868">
      <w:pPr>
        <w:numPr>
          <w:ilvl w:val="0"/>
          <w:numId w:val="32"/>
        </w:numPr>
        <w:jc w:val="both"/>
        <w:rPr>
          <w:sz w:val="20"/>
          <w:szCs w:val="20"/>
          <w:lang w:bidi="ne-IN"/>
        </w:rPr>
      </w:pPr>
      <w:r w:rsidRPr="002D05F1">
        <w:rPr>
          <w:sz w:val="20"/>
          <w:szCs w:val="20"/>
        </w:rPr>
        <w:t>Strony zastrzegają sobie prawo do naliczania kar umownych przewidzianych w niniejszym paragrafie.</w:t>
      </w:r>
    </w:p>
    <w:p w14:paraId="3BB775E6" w14:textId="77777777" w:rsidR="000D0868" w:rsidRPr="002D05F1" w:rsidRDefault="000D0868" w:rsidP="000D0868">
      <w:pPr>
        <w:numPr>
          <w:ilvl w:val="0"/>
          <w:numId w:val="32"/>
        </w:numPr>
        <w:jc w:val="both"/>
        <w:rPr>
          <w:sz w:val="20"/>
          <w:szCs w:val="20"/>
          <w:lang w:bidi="ne-IN"/>
        </w:rPr>
      </w:pPr>
      <w:r w:rsidRPr="002D05F1">
        <w:rPr>
          <w:sz w:val="20"/>
          <w:szCs w:val="20"/>
        </w:rPr>
        <w:t>Sprzedawca zapłaci Kupującemu karę umowną w przypadku:</w:t>
      </w:r>
    </w:p>
    <w:p w14:paraId="0832DF96" w14:textId="77777777" w:rsidR="000D0868" w:rsidRPr="002D05F1" w:rsidRDefault="000D0868" w:rsidP="000D0868">
      <w:pPr>
        <w:numPr>
          <w:ilvl w:val="0"/>
          <w:numId w:val="44"/>
        </w:numPr>
        <w:tabs>
          <w:tab w:val="num" w:pos="426"/>
        </w:tabs>
        <w:suppressAutoHyphens/>
        <w:ind w:left="709" w:hanging="425"/>
        <w:jc w:val="both"/>
        <w:rPr>
          <w:sz w:val="20"/>
          <w:szCs w:val="20"/>
        </w:rPr>
      </w:pPr>
      <w:r w:rsidRPr="002D05F1">
        <w:rPr>
          <w:sz w:val="20"/>
          <w:szCs w:val="20"/>
        </w:rPr>
        <w:lastRenderedPageBreak/>
        <w:t>niedostarczenia zamówionego przedmiotu umowy w terminie określonym w §1 ust. 4 umowy w wysokości 1,0 % za każdy dzień zwłoki, licząc od wartości brutto zamówionych, a niedostarczonych zgodnie z zamówieniem wyrobów,</w:t>
      </w:r>
    </w:p>
    <w:p w14:paraId="22B8279B" w14:textId="77777777" w:rsidR="000D0868" w:rsidRPr="002D05F1" w:rsidRDefault="000D0868" w:rsidP="000D0868">
      <w:pPr>
        <w:numPr>
          <w:ilvl w:val="0"/>
          <w:numId w:val="44"/>
        </w:numPr>
        <w:tabs>
          <w:tab w:val="num" w:pos="426"/>
        </w:tabs>
        <w:suppressAutoHyphens/>
        <w:ind w:left="709" w:hanging="425"/>
        <w:jc w:val="both"/>
        <w:rPr>
          <w:sz w:val="20"/>
          <w:szCs w:val="20"/>
        </w:rPr>
      </w:pPr>
      <w:r w:rsidRPr="002D05F1">
        <w:rPr>
          <w:sz w:val="20"/>
          <w:szCs w:val="20"/>
        </w:rPr>
        <w:t>niedotrzymania terminu, o którym mowa w § 9, ust. 1 umowy w wysokości 1,0 % za każdy dzień zwłoki, licząc od wartości brutto reklamowanych wyrobów.</w:t>
      </w:r>
    </w:p>
    <w:p w14:paraId="0DD41BEF" w14:textId="77777777" w:rsidR="000D0868" w:rsidRPr="002D05F1" w:rsidRDefault="000D0868" w:rsidP="000D0868">
      <w:pPr>
        <w:numPr>
          <w:ilvl w:val="0"/>
          <w:numId w:val="32"/>
        </w:numPr>
        <w:suppressAutoHyphens/>
        <w:jc w:val="both"/>
        <w:rPr>
          <w:sz w:val="20"/>
          <w:szCs w:val="20"/>
        </w:rPr>
      </w:pPr>
      <w:r w:rsidRPr="002D05F1">
        <w:rPr>
          <w:sz w:val="20"/>
          <w:szCs w:val="20"/>
        </w:rPr>
        <w:t>W przypadku, gdy szkoda powstała z przyczyn określonych w ust. 1, 4 i 6 przewyższa ustanowioną karę umowną, Kupujący ma prawo żądać odszkodowania uzupełniającego na zasadach ogólnych.</w:t>
      </w:r>
    </w:p>
    <w:p w14:paraId="1D406343" w14:textId="36F9DD56" w:rsidR="000D0868" w:rsidRPr="002D05F1" w:rsidRDefault="000D0868" w:rsidP="000D0868">
      <w:pPr>
        <w:numPr>
          <w:ilvl w:val="0"/>
          <w:numId w:val="32"/>
        </w:numPr>
        <w:suppressAutoHyphens/>
        <w:jc w:val="both"/>
        <w:rPr>
          <w:rFonts w:eastAsia="Arial Unicode MS"/>
          <w:sz w:val="20"/>
          <w:szCs w:val="20"/>
        </w:rPr>
      </w:pPr>
      <w:r w:rsidRPr="002D05F1">
        <w:rPr>
          <w:rFonts w:eastAsia="Arial Unicode MS"/>
          <w:sz w:val="20"/>
          <w:szCs w:val="20"/>
        </w:rPr>
        <w:t>Sprzedawca nie ponosi odpowiedzialności z tytułu kar umownych, jeżeli okoliczności będące podstawą do ich nałożenia wynikają z okoliczności</w:t>
      </w:r>
      <w:r w:rsidR="002B399D">
        <w:rPr>
          <w:rFonts w:eastAsia="Arial Unicode MS"/>
          <w:sz w:val="20"/>
          <w:szCs w:val="20"/>
        </w:rPr>
        <w:t>,</w:t>
      </w:r>
      <w:r w:rsidRPr="002D05F1">
        <w:rPr>
          <w:rFonts w:eastAsia="Arial Unicode MS"/>
          <w:sz w:val="20"/>
          <w:szCs w:val="20"/>
        </w:rPr>
        <w:t xml:space="preserve"> za które, wyłączną odpowiedzialność ponosi Kupujący.</w:t>
      </w:r>
    </w:p>
    <w:p w14:paraId="4A2CC719" w14:textId="77777777" w:rsidR="000D0868" w:rsidRPr="002D05F1" w:rsidRDefault="000D0868" w:rsidP="000D0868">
      <w:pPr>
        <w:numPr>
          <w:ilvl w:val="0"/>
          <w:numId w:val="32"/>
        </w:numPr>
        <w:suppressAutoHyphens/>
        <w:rPr>
          <w:bCs/>
          <w:sz w:val="20"/>
          <w:szCs w:val="20"/>
        </w:rPr>
      </w:pPr>
      <w:r w:rsidRPr="002D05F1">
        <w:rPr>
          <w:bCs/>
          <w:sz w:val="20"/>
          <w:szCs w:val="20"/>
        </w:rPr>
        <w:t>Sprzedawca wyraża zgodę na potrącanie kar umownych z przysługującego mu wynagrodzenia.</w:t>
      </w:r>
    </w:p>
    <w:p w14:paraId="32DEE80B" w14:textId="77777777" w:rsidR="000D0868" w:rsidRPr="002D05F1" w:rsidRDefault="000D0868" w:rsidP="000D0868">
      <w:pPr>
        <w:numPr>
          <w:ilvl w:val="0"/>
          <w:numId w:val="32"/>
        </w:numPr>
        <w:jc w:val="both"/>
        <w:rPr>
          <w:sz w:val="20"/>
          <w:szCs w:val="20"/>
          <w:lang w:bidi="ne-IN"/>
        </w:rPr>
      </w:pPr>
      <w:r w:rsidRPr="002D05F1">
        <w:rPr>
          <w:sz w:val="20"/>
          <w:szCs w:val="20"/>
          <w:lang w:bidi="ne-IN"/>
        </w:rPr>
        <w:t>Łączna wysokość kar umownych które mogą dochodzić strony nie może przekroczyć 30% wartości Umowy.</w:t>
      </w:r>
    </w:p>
    <w:p w14:paraId="17814A5D" w14:textId="77777777" w:rsidR="000D0868" w:rsidRPr="002D05F1" w:rsidRDefault="000D0868" w:rsidP="000D0868">
      <w:pPr>
        <w:jc w:val="both"/>
        <w:rPr>
          <w:sz w:val="20"/>
          <w:szCs w:val="20"/>
          <w:lang w:bidi="ne-IN"/>
        </w:rPr>
      </w:pPr>
    </w:p>
    <w:p w14:paraId="560E9BAA" w14:textId="77777777" w:rsidR="000D0868" w:rsidRPr="002D05F1" w:rsidRDefault="000D0868" w:rsidP="000D0868">
      <w:pPr>
        <w:jc w:val="center"/>
        <w:rPr>
          <w:sz w:val="20"/>
          <w:szCs w:val="20"/>
          <w:lang w:bidi="ne-IN"/>
        </w:rPr>
      </w:pPr>
      <w:r w:rsidRPr="002D05F1">
        <w:rPr>
          <w:sz w:val="20"/>
          <w:szCs w:val="20"/>
          <w:lang w:bidi="ne-IN"/>
        </w:rPr>
        <w:t>§ 10.</w:t>
      </w:r>
    </w:p>
    <w:p w14:paraId="0976A659" w14:textId="77777777" w:rsidR="000D0868" w:rsidRPr="002D05F1" w:rsidRDefault="000D0868" w:rsidP="000D0868">
      <w:pPr>
        <w:numPr>
          <w:ilvl w:val="3"/>
          <w:numId w:val="9"/>
        </w:numPr>
        <w:snapToGrid w:val="0"/>
        <w:ind w:left="426"/>
        <w:jc w:val="both"/>
        <w:rPr>
          <w:sz w:val="20"/>
          <w:szCs w:val="20"/>
          <w:lang w:bidi="ne-IN"/>
        </w:rPr>
      </w:pPr>
      <w:r w:rsidRPr="002D05F1">
        <w:rPr>
          <w:sz w:val="20"/>
          <w:szCs w:val="20"/>
          <w:lang w:bidi="ne-IN"/>
        </w:rPr>
        <w:t>Którakolwiek ze Stron Umowy nie będzie odpowiedzialna za niewykonanie lub nienależyte wykonanie zobowiązań wynikających z Umowy spowodowane przez okoliczności traktowane jako Siła Wyższa.</w:t>
      </w:r>
    </w:p>
    <w:p w14:paraId="27D852CA" w14:textId="77777777" w:rsidR="000D0868" w:rsidRPr="002D05F1" w:rsidRDefault="000D0868" w:rsidP="000D0868">
      <w:pPr>
        <w:numPr>
          <w:ilvl w:val="3"/>
          <w:numId w:val="9"/>
        </w:numPr>
        <w:snapToGrid w:val="0"/>
        <w:ind w:left="426"/>
        <w:jc w:val="both"/>
        <w:rPr>
          <w:sz w:val="20"/>
          <w:szCs w:val="20"/>
          <w:lang w:bidi="ne-IN"/>
        </w:rPr>
      </w:pPr>
      <w:r w:rsidRPr="002D05F1">
        <w:rPr>
          <w:sz w:val="20"/>
          <w:szCs w:val="20"/>
          <w:lang w:bidi="ne-IN"/>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30ECDA8A" w14:textId="77777777" w:rsidR="000D0868" w:rsidRPr="002D05F1" w:rsidRDefault="000D0868" w:rsidP="000D0868">
      <w:pPr>
        <w:numPr>
          <w:ilvl w:val="3"/>
          <w:numId w:val="9"/>
        </w:numPr>
        <w:snapToGrid w:val="0"/>
        <w:ind w:left="426"/>
        <w:jc w:val="both"/>
        <w:rPr>
          <w:sz w:val="20"/>
          <w:szCs w:val="20"/>
          <w:lang w:bidi="ne-IN"/>
        </w:rPr>
      </w:pPr>
      <w:r w:rsidRPr="002D05F1">
        <w:rPr>
          <w:sz w:val="20"/>
          <w:szCs w:val="20"/>
          <w:lang w:bidi="ne-IN"/>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09889ABB" w14:textId="77777777" w:rsidR="000D0868" w:rsidRPr="002D05F1" w:rsidRDefault="000D0868" w:rsidP="000D0868">
      <w:pPr>
        <w:numPr>
          <w:ilvl w:val="3"/>
          <w:numId w:val="9"/>
        </w:numPr>
        <w:snapToGrid w:val="0"/>
        <w:ind w:left="426"/>
        <w:jc w:val="both"/>
        <w:rPr>
          <w:sz w:val="20"/>
          <w:szCs w:val="20"/>
          <w:lang w:bidi="ne-IN"/>
        </w:rPr>
      </w:pPr>
      <w:r w:rsidRPr="002D05F1">
        <w:rPr>
          <w:sz w:val="20"/>
          <w:szCs w:val="20"/>
          <w:lang w:bidi="ne-IN"/>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66C4BBD3" w14:textId="77777777" w:rsidR="002B399D" w:rsidRDefault="000D0868" w:rsidP="002B399D">
      <w:pPr>
        <w:numPr>
          <w:ilvl w:val="3"/>
          <w:numId w:val="9"/>
        </w:numPr>
        <w:snapToGrid w:val="0"/>
        <w:ind w:left="426"/>
        <w:jc w:val="both"/>
        <w:rPr>
          <w:sz w:val="20"/>
          <w:szCs w:val="20"/>
          <w:lang w:bidi="ne-IN"/>
        </w:rPr>
      </w:pPr>
      <w:r w:rsidRPr="002D05F1">
        <w:rPr>
          <w:sz w:val="20"/>
          <w:szCs w:val="20"/>
          <w:lang w:bidi="ne-IN"/>
        </w:rPr>
        <w:t>Stan Siły Wyższej powoduje adekwatne przesunięcie terminów realizacji Umowy</w:t>
      </w:r>
      <w:r w:rsidR="002B399D">
        <w:rPr>
          <w:sz w:val="20"/>
          <w:szCs w:val="20"/>
          <w:lang w:bidi="ne-IN"/>
        </w:rPr>
        <w:t>,</w:t>
      </w:r>
      <w:r w:rsidRPr="002D05F1">
        <w:rPr>
          <w:sz w:val="20"/>
          <w:szCs w:val="20"/>
          <w:lang w:bidi="ne-IN"/>
        </w:rPr>
        <w:t xml:space="preserve"> chyba, że Strony postanowiły inaczej.</w:t>
      </w:r>
    </w:p>
    <w:p w14:paraId="408FE9F9" w14:textId="5068FD28" w:rsidR="000D0868" w:rsidRPr="002B399D" w:rsidRDefault="000D0868" w:rsidP="002B399D">
      <w:pPr>
        <w:numPr>
          <w:ilvl w:val="3"/>
          <w:numId w:val="9"/>
        </w:numPr>
        <w:snapToGrid w:val="0"/>
        <w:ind w:left="426"/>
        <w:jc w:val="both"/>
        <w:rPr>
          <w:sz w:val="20"/>
          <w:szCs w:val="20"/>
          <w:lang w:bidi="ne-IN"/>
        </w:rPr>
      </w:pPr>
      <w:r w:rsidRPr="002B399D">
        <w:rPr>
          <w:sz w:val="20"/>
          <w:szCs w:val="20"/>
          <w:lang w:bidi="ne-IN"/>
        </w:rPr>
        <w:t>Strona nie może powołać się na stan Siły Wyższej</w:t>
      </w:r>
      <w:r w:rsidR="002B399D" w:rsidRPr="002B399D">
        <w:rPr>
          <w:sz w:val="20"/>
          <w:szCs w:val="20"/>
          <w:lang w:bidi="ne-IN"/>
        </w:rPr>
        <w:t>,</w:t>
      </w:r>
      <w:r w:rsidRPr="002B399D">
        <w:rPr>
          <w:sz w:val="20"/>
          <w:szCs w:val="20"/>
          <w:lang w:bidi="ne-IN"/>
        </w:rPr>
        <w:t xml:space="preserve"> jeśli okoliczność ta była już Stronie znana w chwili zawarcia umowy. </w:t>
      </w:r>
      <w:r w:rsidRPr="002B399D">
        <w:rPr>
          <w:sz w:val="20"/>
          <w:szCs w:val="20"/>
          <w:lang w:bidi="ne-IN"/>
        </w:rPr>
        <w:cr/>
      </w:r>
    </w:p>
    <w:p w14:paraId="6C0FC0E8" w14:textId="77777777" w:rsidR="000D0868" w:rsidRPr="002D05F1" w:rsidRDefault="000D0868" w:rsidP="000D0868">
      <w:pPr>
        <w:jc w:val="center"/>
        <w:rPr>
          <w:sz w:val="20"/>
          <w:szCs w:val="20"/>
          <w:lang w:bidi="ne-IN"/>
        </w:rPr>
      </w:pPr>
      <w:r w:rsidRPr="002D05F1">
        <w:rPr>
          <w:sz w:val="20"/>
          <w:szCs w:val="20"/>
          <w:lang w:bidi="ne-IN"/>
        </w:rPr>
        <w:t>§ 11.</w:t>
      </w:r>
    </w:p>
    <w:p w14:paraId="3368811D" w14:textId="77777777" w:rsidR="000D0868" w:rsidRPr="002D05F1" w:rsidRDefault="000D0868" w:rsidP="000D0868">
      <w:pPr>
        <w:numPr>
          <w:ilvl w:val="0"/>
          <w:numId w:val="43"/>
        </w:numPr>
        <w:ind w:left="426"/>
        <w:jc w:val="both"/>
        <w:rPr>
          <w:sz w:val="20"/>
          <w:szCs w:val="20"/>
          <w:lang w:bidi="ne-IN"/>
        </w:rPr>
      </w:pPr>
      <w:r w:rsidRPr="002D05F1">
        <w:rPr>
          <w:sz w:val="20"/>
          <w:szCs w:val="20"/>
          <w:lang w:bidi="ne-IN"/>
        </w:rPr>
        <w:t>Kupujący przewiduje wznowienie, polegające na przedłużeniu obowiązywania umowy maksymalnie o 6 miesięcy.</w:t>
      </w:r>
    </w:p>
    <w:p w14:paraId="4B2E00B0" w14:textId="77777777" w:rsidR="000D0868" w:rsidRPr="002D05F1" w:rsidRDefault="000D0868" w:rsidP="000D0868">
      <w:pPr>
        <w:numPr>
          <w:ilvl w:val="0"/>
          <w:numId w:val="43"/>
        </w:numPr>
        <w:ind w:left="426"/>
        <w:jc w:val="both"/>
        <w:rPr>
          <w:sz w:val="20"/>
          <w:szCs w:val="20"/>
          <w:lang w:bidi="ne-IN"/>
        </w:rPr>
      </w:pPr>
      <w:r w:rsidRPr="002D05F1">
        <w:rPr>
          <w:sz w:val="20"/>
          <w:szCs w:val="20"/>
          <w:lang w:bidi="ne-IN"/>
        </w:rPr>
        <w:t>Kupujący ma prawo poinformować Sprzedawcę o wznowieniu na 2 tygodnie przed zakończeniem realizacji umowy.</w:t>
      </w:r>
    </w:p>
    <w:p w14:paraId="3EDD40E5" w14:textId="77777777" w:rsidR="000D0868" w:rsidRPr="002D05F1" w:rsidRDefault="000D0868" w:rsidP="000D0868">
      <w:pPr>
        <w:numPr>
          <w:ilvl w:val="0"/>
          <w:numId w:val="43"/>
        </w:numPr>
        <w:ind w:left="426"/>
        <w:jc w:val="both"/>
        <w:rPr>
          <w:sz w:val="20"/>
          <w:szCs w:val="20"/>
          <w:lang w:bidi="ne-IN"/>
        </w:rPr>
      </w:pPr>
      <w:r w:rsidRPr="002D05F1">
        <w:rPr>
          <w:sz w:val="20"/>
          <w:szCs w:val="20"/>
          <w:lang w:bidi="ne-IN"/>
        </w:rPr>
        <w:t>Kupujący może skorzystać z wznowienia do czasu wykorzystania maksymalnego zakresu, o którym mowa w § 1 ust. 2.</w:t>
      </w:r>
    </w:p>
    <w:p w14:paraId="490F6CAE" w14:textId="77777777" w:rsidR="000D0868" w:rsidRPr="002D05F1" w:rsidRDefault="000D0868" w:rsidP="000D0868">
      <w:pPr>
        <w:numPr>
          <w:ilvl w:val="0"/>
          <w:numId w:val="43"/>
        </w:numPr>
        <w:ind w:left="426"/>
        <w:jc w:val="both"/>
        <w:rPr>
          <w:sz w:val="20"/>
          <w:szCs w:val="20"/>
          <w:lang w:bidi="ne-IN"/>
        </w:rPr>
      </w:pPr>
      <w:r w:rsidRPr="002D05F1">
        <w:rPr>
          <w:sz w:val="20"/>
          <w:szCs w:val="20"/>
          <w:lang w:bidi="ne-IN"/>
        </w:rPr>
        <w:t>Kupujący poinformuje Sprzedawcę o wznowieniu poprzez przesłanie oświadczenia woli na adres e-mail wskazany w §2 ust. 3.</w:t>
      </w:r>
    </w:p>
    <w:p w14:paraId="6FC920BB" w14:textId="77777777" w:rsidR="000D0868" w:rsidRPr="002D05F1" w:rsidRDefault="000D0868" w:rsidP="000D0868">
      <w:pPr>
        <w:numPr>
          <w:ilvl w:val="0"/>
          <w:numId w:val="43"/>
        </w:numPr>
        <w:ind w:left="426"/>
        <w:jc w:val="both"/>
        <w:rPr>
          <w:sz w:val="20"/>
          <w:szCs w:val="20"/>
          <w:lang w:bidi="ne-IN"/>
        </w:rPr>
      </w:pPr>
      <w:r w:rsidRPr="002D05F1">
        <w:rPr>
          <w:sz w:val="20"/>
          <w:szCs w:val="20"/>
          <w:lang w:bidi="ne-IN"/>
        </w:rPr>
        <w:t>Wymagania dotyczące realizacji zamówienia objętego wznowieniem będą takie same jak te, które wynikające z SWZ dla zamówienia podstawowego.</w:t>
      </w:r>
    </w:p>
    <w:p w14:paraId="11F997C1" w14:textId="77777777" w:rsidR="000D0868" w:rsidRPr="002D05F1" w:rsidRDefault="000D0868" w:rsidP="000D0868">
      <w:pPr>
        <w:numPr>
          <w:ilvl w:val="0"/>
          <w:numId w:val="43"/>
        </w:numPr>
        <w:ind w:left="426"/>
        <w:jc w:val="both"/>
        <w:rPr>
          <w:sz w:val="20"/>
          <w:szCs w:val="20"/>
          <w:lang w:bidi="ne-IN"/>
        </w:rPr>
      </w:pPr>
      <w:r w:rsidRPr="002D05F1">
        <w:rPr>
          <w:sz w:val="20"/>
          <w:szCs w:val="20"/>
          <w:lang w:bidi="ne-IN"/>
        </w:rPr>
        <w:t>Kupujący zastrzega również, że ceny jednostkowe za realizację zamówienia objętego wznowieniem będą identyczne, jak ceny jednostkowe wskazane przez Sprzedawcę w ofercie, z uwzględnieniem postanowień §3 i §7.</w:t>
      </w:r>
    </w:p>
    <w:p w14:paraId="2F3F774B" w14:textId="77777777" w:rsidR="000D0868" w:rsidRPr="002D05F1" w:rsidRDefault="000D0868" w:rsidP="000D0868">
      <w:pPr>
        <w:numPr>
          <w:ilvl w:val="0"/>
          <w:numId w:val="43"/>
        </w:numPr>
        <w:ind w:left="426"/>
        <w:jc w:val="both"/>
        <w:rPr>
          <w:sz w:val="20"/>
          <w:szCs w:val="20"/>
          <w:lang w:bidi="ne-IN"/>
        </w:rPr>
      </w:pPr>
      <w:r w:rsidRPr="002D05F1">
        <w:rPr>
          <w:sz w:val="20"/>
          <w:szCs w:val="20"/>
          <w:lang w:bidi="ne-IN"/>
        </w:rPr>
        <w:t>Skorzystanie ze wznowienia w maksymalnym zakresie (6 miesięcy) lub w części (w skróconym okresie) jest zastrzeżone do wyłącznej decyzji Kupującego. Sprzedawcy nie przysługuje prawo do roszczeń z tytułu nieskorzystania ze wznowienia przez Kupującego.</w:t>
      </w:r>
    </w:p>
    <w:p w14:paraId="30D04A38" w14:textId="77777777" w:rsidR="000D0868" w:rsidRPr="002D05F1" w:rsidRDefault="000D0868" w:rsidP="000D0868">
      <w:pPr>
        <w:jc w:val="center"/>
        <w:rPr>
          <w:sz w:val="20"/>
          <w:szCs w:val="20"/>
          <w:lang w:bidi="ne-IN"/>
        </w:rPr>
      </w:pPr>
    </w:p>
    <w:p w14:paraId="41BC153E" w14:textId="77777777" w:rsidR="000D0868" w:rsidRPr="002D05F1" w:rsidRDefault="000D0868" w:rsidP="000D0868">
      <w:pPr>
        <w:jc w:val="center"/>
        <w:rPr>
          <w:sz w:val="20"/>
          <w:szCs w:val="20"/>
          <w:lang w:bidi="ne-IN"/>
        </w:rPr>
      </w:pPr>
      <w:r w:rsidRPr="002D05F1">
        <w:rPr>
          <w:sz w:val="20"/>
          <w:szCs w:val="20"/>
          <w:lang w:bidi="ne-IN"/>
        </w:rPr>
        <w:t>§ 12.</w:t>
      </w:r>
    </w:p>
    <w:p w14:paraId="6787CFA0" w14:textId="77777777" w:rsidR="000D0868" w:rsidRPr="002D05F1" w:rsidRDefault="000D0868" w:rsidP="000D0868">
      <w:pPr>
        <w:jc w:val="both"/>
        <w:rPr>
          <w:sz w:val="20"/>
          <w:szCs w:val="20"/>
          <w:lang w:bidi="ne-IN"/>
        </w:rPr>
      </w:pPr>
      <w:r w:rsidRPr="002D05F1">
        <w:rPr>
          <w:sz w:val="20"/>
          <w:szCs w:val="20"/>
          <w:lang w:bidi="ne-IN"/>
        </w:rPr>
        <w:t>W sprawach nieunormowanych umową, będą miały zastosowanie przepisy Kodeksu Cywilnego.</w:t>
      </w:r>
    </w:p>
    <w:p w14:paraId="603520BD" w14:textId="77777777" w:rsidR="000D0868" w:rsidRPr="002D05F1" w:rsidRDefault="000D0868" w:rsidP="000D0868">
      <w:pPr>
        <w:jc w:val="both"/>
        <w:rPr>
          <w:sz w:val="20"/>
          <w:szCs w:val="20"/>
          <w:lang w:bidi="ne-IN"/>
        </w:rPr>
      </w:pPr>
    </w:p>
    <w:p w14:paraId="7135D6E9" w14:textId="77777777" w:rsidR="000D0868" w:rsidRPr="002D05F1" w:rsidRDefault="000D0868" w:rsidP="000D0868">
      <w:pPr>
        <w:jc w:val="center"/>
        <w:rPr>
          <w:sz w:val="20"/>
          <w:szCs w:val="20"/>
          <w:lang w:bidi="ne-IN"/>
        </w:rPr>
      </w:pPr>
      <w:r w:rsidRPr="002D05F1">
        <w:rPr>
          <w:sz w:val="20"/>
          <w:szCs w:val="20"/>
          <w:lang w:bidi="ne-IN"/>
        </w:rPr>
        <w:t>§ 13.</w:t>
      </w:r>
    </w:p>
    <w:p w14:paraId="3982AA32" w14:textId="77777777" w:rsidR="000D0868" w:rsidRPr="002D05F1" w:rsidRDefault="000D0868" w:rsidP="000D0868">
      <w:pPr>
        <w:jc w:val="both"/>
        <w:rPr>
          <w:sz w:val="20"/>
          <w:szCs w:val="20"/>
          <w:lang w:bidi="ne-IN"/>
        </w:rPr>
      </w:pPr>
      <w:r w:rsidRPr="002D05F1">
        <w:rPr>
          <w:sz w:val="20"/>
          <w:szCs w:val="20"/>
          <w:lang w:bidi="ne-IN"/>
        </w:rPr>
        <w:t>Ewentualne spory mogące wyniknąć na tle wykonania postanowień umowy strony poddają rozstrzygnięciu właściwemu miejscowo dla Kupującego sądowi w Lesznie.</w:t>
      </w:r>
    </w:p>
    <w:p w14:paraId="64C81C40" w14:textId="77777777" w:rsidR="000D0868" w:rsidRPr="002D05F1" w:rsidRDefault="000D0868" w:rsidP="000D0868">
      <w:pPr>
        <w:jc w:val="center"/>
        <w:rPr>
          <w:sz w:val="20"/>
          <w:szCs w:val="20"/>
          <w:lang w:bidi="ne-IN"/>
        </w:rPr>
      </w:pPr>
      <w:r w:rsidRPr="002D05F1">
        <w:rPr>
          <w:sz w:val="20"/>
          <w:szCs w:val="20"/>
          <w:lang w:bidi="ne-IN"/>
        </w:rPr>
        <w:t>§ 14.</w:t>
      </w:r>
    </w:p>
    <w:p w14:paraId="6BF0A627" w14:textId="77777777" w:rsidR="000D0868" w:rsidRPr="002D05F1" w:rsidRDefault="000D0868" w:rsidP="000D0868">
      <w:pPr>
        <w:jc w:val="both"/>
        <w:rPr>
          <w:sz w:val="20"/>
          <w:szCs w:val="20"/>
          <w:lang w:bidi="ne-IN"/>
        </w:rPr>
      </w:pPr>
      <w:r w:rsidRPr="002D05F1">
        <w:rPr>
          <w:sz w:val="20"/>
          <w:szCs w:val="20"/>
          <w:lang w:bidi="ne-IN"/>
        </w:rPr>
        <w:t>Umowę sporządzono w dwóch jednobrzmiących egzemplarzach po jednym dla każdej ze stron.</w:t>
      </w:r>
    </w:p>
    <w:p w14:paraId="1BB63671" w14:textId="77777777" w:rsidR="002D05F1" w:rsidRPr="002D05F1" w:rsidRDefault="002D05F1" w:rsidP="002D05F1">
      <w:pPr>
        <w:tabs>
          <w:tab w:val="center" w:pos="1080"/>
          <w:tab w:val="center" w:pos="7560"/>
        </w:tabs>
        <w:rPr>
          <w:sz w:val="22"/>
          <w:szCs w:val="22"/>
          <w:lang w:bidi="ne-IN"/>
        </w:rPr>
      </w:pPr>
      <w:r w:rsidRPr="002D05F1">
        <w:rPr>
          <w:b/>
          <w:sz w:val="22"/>
          <w:szCs w:val="22"/>
          <w:lang w:bidi="ne-IN"/>
        </w:rPr>
        <w:tab/>
        <w:t xml:space="preserve">KUPUJĄCY </w:t>
      </w:r>
      <w:r w:rsidRPr="002D05F1">
        <w:rPr>
          <w:b/>
          <w:sz w:val="22"/>
          <w:szCs w:val="22"/>
          <w:lang w:bidi="ne-IN"/>
        </w:rPr>
        <w:tab/>
        <w:t>SPRZEDAWCA</w:t>
      </w:r>
    </w:p>
    <w:bookmarkEnd w:id="16"/>
    <w:p w14:paraId="5AB32980" w14:textId="3E5886E4" w:rsidR="004302D9" w:rsidRPr="00DE0E23" w:rsidRDefault="00EB4BF5" w:rsidP="00DE0E23">
      <w:pPr>
        <w:jc w:val="both"/>
        <w:rPr>
          <w:b/>
          <w:bCs/>
          <w:sz w:val="22"/>
          <w:szCs w:val="22"/>
        </w:rPr>
      </w:pPr>
      <w:r w:rsidRPr="00DE0E23">
        <w:rPr>
          <w:sz w:val="22"/>
          <w:szCs w:val="22"/>
        </w:rPr>
        <w:t>.</w:t>
      </w:r>
    </w:p>
    <w:p w14:paraId="264C03BF" w14:textId="77777777" w:rsidR="00E15386" w:rsidRPr="00DE0E23" w:rsidRDefault="00E15386" w:rsidP="00DE0E23">
      <w:pPr>
        <w:pageBreakBefore/>
        <w:tabs>
          <w:tab w:val="left" w:pos="4111"/>
        </w:tabs>
        <w:ind w:right="284"/>
        <w:jc w:val="right"/>
        <w:rPr>
          <w:i/>
          <w:sz w:val="20"/>
          <w:szCs w:val="20"/>
        </w:rPr>
        <w:sectPr w:rsidR="00E15386" w:rsidRPr="00DE0E23" w:rsidSect="006941B4">
          <w:headerReference w:type="default" r:id="rId19"/>
          <w:footerReference w:type="default" r:id="rId20"/>
          <w:pgSz w:w="11906" w:h="16838" w:code="9"/>
          <w:pgMar w:top="1018" w:right="991" w:bottom="1418" w:left="1134" w:header="709" w:footer="0" w:gutter="0"/>
          <w:cols w:space="708"/>
          <w:titlePg/>
          <w:docGrid w:linePitch="360"/>
        </w:sectPr>
      </w:pPr>
    </w:p>
    <w:p w14:paraId="12A84EC1" w14:textId="77777777" w:rsidR="002B7B65" w:rsidRPr="00DE0E23" w:rsidRDefault="002B7B65" w:rsidP="00DE0E23">
      <w:pPr>
        <w:pageBreakBefore/>
        <w:tabs>
          <w:tab w:val="left" w:pos="426"/>
        </w:tabs>
        <w:ind w:right="142"/>
        <w:jc w:val="right"/>
        <w:rPr>
          <w:sz w:val="20"/>
          <w:szCs w:val="20"/>
        </w:rPr>
      </w:pPr>
      <w:r w:rsidRPr="00DE0E23">
        <w:rPr>
          <w:sz w:val="20"/>
          <w:szCs w:val="20"/>
        </w:rPr>
        <w:lastRenderedPageBreak/>
        <w:t xml:space="preserve">Załącznik </w:t>
      </w:r>
      <w:r w:rsidR="0058178B" w:rsidRPr="00DE0E23">
        <w:rPr>
          <w:sz w:val="20"/>
          <w:szCs w:val="20"/>
        </w:rPr>
        <w:t>23</w:t>
      </w:r>
      <w:r w:rsidRPr="00DE0E23">
        <w:rPr>
          <w:sz w:val="20"/>
          <w:szCs w:val="20"/>
        </w:rPr>
        <w:t>.</w:t>
      </w:r>
      <w:r w:rsidR="00C73F4B" w:rsidRPr="00DE0E23">
        <w:rPr>
          <w:sz w:val="20"/>
          <w:szCs w:val="20"/>
        </w:rPr>
        <w:t>4</w:t>
      </w:r>
    </w:p>
    <w:p w14:paraId="5DE1F2D1" w14:textId="77777777" w:rsidR="002B7B65" w:rsidRPr="00DE0E23" w:rsidRDefault="002B7B65" w:rsidP="00DE0E23">
      <w:pPr>
        <w:suppressAutoHyphens/>
        <w:ind w:left="5664"/>
        <w:jc w:val="right"/>
        <w:rPr>
          <w:bCs/>
          <w:sz w:val="20"/>
          <w:szCs w:val="20"/>
          <w:lang w:eastAsia="ar-SA"/>
        </w:rPr>
      </w:pPr>
    </w:p>
    <w:p w14:paraId="402D1850" w14:textId="77777777" w:rsidR="002B7B65" w:rsidRPr="00DE0E23" w:rsidRDefault="00172158" w:rsidP="00DE0E23">
      <w:pPr>
        <w:suppressAutoHyphens/>
        <w:ind w:right="5137"/>
        <w:rPr>
          <w:bCs/>
          <w:sz w:val="20"/>
          <w:szCs w:val="20"/>
          <w:lang w:eastAsia="ar-SA"/>
        </w:rPr>
      </w:pPr>
      <w:r w:rsidRPr="00DE0E23">
        <w:rPr>
          <w:bCs/>
          <w:sz w:val="20"/>
          <w:szCs w:val="20"/>
          <w:lang w:eastAsia="ar-SA"/>
        </w:rPr>
        <w:t>NAZWA WYKONAWCY</w:t>
      </w:r>
    </w:p>
    <w:p w14:paraId="1D0A8D7B" w14:textId="77777777" w:rsidR="002B7B65" w:rsidRPr="00DE0E23" w:rsidRDefault="002B7B65" w:rsidP="00DE0E23">
      <w:pPr>
        <w:suppressAutoHyphens/>
        <w:rPr>
          <w:bCs/>
          <w:sz w:val="20"/>
          <w:szCs w:val="20"/>
          <w:lang w:eastAsia="ar-SA"/>
        </w:rPr>
      </w:pPr>
    </w:p>
    <w:p w14:paraId="38E2680C" w14:textId="77777777" w:rsidR="002B7B65" w:rsidRPr="00DE0E23" w:rsidRDefault="002B7B65" w:rsidP="00DE0E23">
      <w:pPr>
        <w:suppressAutoHyphens/>
        <w:jc w:val="center"/>
        <w:rPr>
          <w:b/>
          <w:bCs/>
          <w:sz w:val="20"/>
          <w:szCs w:val="20"/>
          <w:lang w:eastAsia="ar-SA"/>
        </w:rPr>
      </w:pPr>
    </w:p>
    <w:p w14:paraId="5BEB562F" w14:textId="77777777" w:rsidR="00EB4BF5" w:rsidRPr="00DE0E23" w:rsidRDefault="00EB4BF5" w:rsidP="00DE0E23">
      <w:pPr>
        <w:jc w:val="center"/>
        <w:rPr>
          <w:b/>
        </w:rPr>
      </w:pPr>
      <w:r w:rsidRPr="00DE0E23">
        <w:rPr>
          <w:b/>
        </w:rPr>
        <w:t xml:space="preserve">OŚWIADCZENIE </w:t>
      </w:r>
    </w:p>
    <w:p w14:paraId="6E56266F" w14:textId="77777777" w:rsidR="00EB4BF5" w:rsidRPr="00DE0E23" w:rsidRDefault="00EB4BF5" w:rsidP="00DE0E23">
      <w:pPr>
        <w:jc w:val="center"/>
        <w:rPr>
          <w:b/>
        </w:rPr>
      </w:pPr>
      <w:r w:rsidRPr="00DE0E23">
        <w:rPr>
          <w:b/>
        </w:rPr>
        <w:t>o przynależności lub braku przynależności do tej samej grupy kapitałowej</w:t>
      </w:r>
    </w:p>
    <w:p w14:paraId="7A0D5699" w14:textId="77777777" w:rsidR="00EB4BF5" w:rsidRPr="00DE0E23" w:rsidRDefault="00EB4BF5" w:rsidP="00DE0E23"/>
    <w:p w14:paraId="6CC02989" w14:textId="77777777" w:rsidR="00EB4BF5" w:rsidRPr="00DE0E23" w:rsidRDefault="00EB4BF5" w:rsidP="00DE0E23"/>
    <w:p w14:paraId="230653A6" w14:textId="77777777" w:rsidR="00EB4BF5" w:rsidRPr="00DE0E23" w:rsidRDefault="00EB4BF5" w:rsidP="00DE0E23">
      <w:pPr>
        <w:autoSpaceDE w:val="0"/>
        <w:autoSpaceDN w:val="0"/>
        <w:adjustRightInd w:val="0"/>
        <w:jc w:val="both"/>
      </w:pPr>
      <w:r w:rsidRPr="00DE0E23">
        <w:t xml:space="preserve">Przystępując do postępowania o udzielenie zamówienia publicznego prowadzonego w trybie przetargu nieograniczonego pn.: </w:t>
      </w:r>
    </w:p>
    <w:p w14:paraId="44C3C9EA" w14:textId="77777777" w:rsidR="00EB4BF5" w:rsidRPr="00DE0E23" w:rsidRDefault="00EB4BF5" w:rsidP="00DE0E23">
      <w:pPr>
        <w:autoSpaceDE w:val="0"/>
        <w:autoSpaceDN w:val="0"/>
        <w:adjustRightInd w:val="0"/>
        <w:jc w:val="both"/>
      </w:pPr>
    </w:p>
    <w:p w14:paraId="26260235" w14:textId="77777777" w:rsidR="00EB4BF5" w:rsidRPr="00DE0E23" w:rsidRDefault="00EB4BF5" w:rsidP="00DE0E23">
      <w:pPr>
        <w:pStyle w:val="Zwykytekst"/>
        <w:rPr>
          <w:rFonts w:ascii="Times New Roman" w:hAnsi="Times New Roman"/>
          <w:b/>
        </w:rPr>
      </w:pPr>
    </w:p>
    <w:p w14:paraId="1B2F69D2" w14:textId="02ECB51F" w:rsidR="00EB4BF5" w:rsidRDefault="002A502F" w:rsidP="00C33705">
      <w:pPr>
        <w:pStyle w:val="Zwykytekst"/>
        <w:jc w:val="center"/>
        <w:rPr>
          <w:rFonts w:ascii="Times New Roman" w:hAnsi="Times New Roman"/>
          <w:b/>
          <w:bCs/>
          <w:sz w:val="28"/>
          <w:szCs w:val="28"/>
        </w:rPr>
      </w:pPr>
      <w:r w:rsidRPr="002A502F">
        <w:rPr>
          <w:rFonts w:ascii="Times New Roman" w:hAnsi="Times New Roman"/>
          <w:b/>
          <w:bCs/>
          <w:sz w:val="28"/>
          <w:szCs w:val="28"/>
        </w:rPr>
        <w:t>Sukcesywne dostawy materiałów laparoskopowych</w:t>
      </w:r>
    </w:p>
    <w:p w14:paraId="41A01BD9" w14:textId="77777777" w:rsidR="00400249" w:rsidRPr="00D01BBB" w:rsidRDefault="00400249" w:rsidP="00C33705">
      <w:pPr>
        <w:pStyle w:val="Zwykytekst"/>
        <w:jc w:val="center"/>
        <w:rPr>
          <w:rFonts w:ascii="Times New Roman" w:hAnsi="Times New Roman"/>
          <w:b/>
          <w:bCs/>
          <w:sz w:val="28"/>
          <w:szCs w:val="28"/>
        </w:rPr>
      </w:pPr>
    </w:p>
    <w:p w14:paraId="04FB6A78" w14:textId="7AFD5389" w:rsidR="00EB4BF5" w:rsidRPr="00DE0E23" w:rsidRDefault="004026DB" w:rsidP="00DE0E23">
      <w:pPr>
        <w:pStyle w:val="Zwykytekst"/>
        <w:jc w:val="center"/>
        <w:rPr>
          <w:rFonts w:ascii="Times New Roman" w:hAnsi="Times New Roman"/>
          <w:b/>
          <w:sz w:val="22"/>
          <w:szCs w:val="22"/>
        </w:rPr>
      </w:pPr>
      <w:r>
        <w:rPr>
          <w:rFonts w:ascii="Times New Roman" w:hAnsi="Times New Roman"/>
          <w:b/>
          <w:sz w:val="22"/>
          <w:szCs w:val="22"/>
        </w:rPr>
        <w:t>DZ-751-3/26</w:t>
      </w:r>
    </w:p>
    <w:p w14:paraId="3C303484" w14:textId="77777777" w:rsidR="00EB4BF5" w:rsidRPr="00DE0E23" w:rsidRDefault="00EB4BF5" w:rsidP="00DE0E23">
      <w:pPr>
        <w:jc w:val="center"/>
        <w:rPr>
          <w:b/>
        </w:rPr>
      </w:pPr>
    </w:p>
    <w:p w14:paraId="205B8B44" w14:textId="77777777" w:rsidR="00EB4BF5" w:rsidRPr="00DE0E23" w:rsidRDefault="00EB4BF5" w:rsidP="00DE0E23">
      <w:pPr>
        <w:rPr>
          <w:b/>
          <w:iCs/>
        </w:rPr>
      </w:pPr>
    </w:p>
    <w:p w14:paraId="72FA64F9" w14:textId="77777777" w:rsidR="00EB4BF5" w:rsidRPr="00DE0E23" w:rsidRDefault="00EB4BF5" w:rsidP="00DE0E23">
      <w:pPr>
        <w:rPr>
          <w:b/>
          <w:iCs/>
        </w:rPr>
      </w:pPr>
      <w:r w:rsidRPr="00DE0E23">
        <w:rPr>
          <w:b/>
          <w:iCs/>
        </w:rPr>
        <w:t xml:space="preserve">działając w imieniu Wykonawcy: </w:t>
      </w:r>
    </w:p>
    <w:p w14:paraId="0B00AA48" w14:textId="77777777" w:rsidR="00EB4BF5" w:rsidRPr="00DE0E23" w:rsidRDefault="00EB4BF5" w:rsidP="00DE0E23">
      <w:pPr>
        <w:ind w:right="17"/>
        <w:rPr>
          <w:color w:val="000000"/>
        </w:rPr>
      </w:pPr>
      <w:r w:rsidRPr="00DE0E23">
        <w:rPr>
          <w:color w:val="000000"/>
        </w:rPr>
        <w:t>…………………………………………………………………………</w:t>
      </w:r>
    </w:p>
    <w:p w14:paraId="33914F85" w14:textId="77777777" w:rsidR="00EB4BF5" w:rsidRPr="00DE0E23" w:rsidRDefault="00EB4BF5" w:rsidP="00DE0E23">
      <w:pPr>
        <w:ind w:right="15"/>
        <w:rPr>
          <w:i/>
          <w:color w:val="000000"/>
          <w:sz w:val="22"/>
          <w:szCs w:val="22"/>
        </w:rPr>
      </w:pPr>
      <w:r w:rsidRPr="00DE0E23">
        <w:rPr>
          <w:i/>
          <w:color w:val="000000"/>
          <w:sz w:val="22"/>
          <w:szCs w:val="22"/>
        </w:rPr>
        <w:t>(pełna nazwa/firma, adres, w zależności od podmiotu: NIP/PESEL, KRS/</w:t>
      </w:r>
      <w:proofErr w:type="spellStart"/>
      <w:r w:rsidRPr="00DE0E23">
        <w:rPr>
          <w:i/>
          <w:color w:val="000000"/>
          <w:sz w:val="22"/>
          <w:szCs w:val="22"/>
        </w:rPr>
        <w:t>CEiDG</w:t>
      </w:r>
      <w:proofErr w:type="spellEnd"/>
      <w:r w:rsidRPr="00DE0E23">
        <w:rPr>
          <w:i/>
          <w:color w:val="000000"/>
          <w:sz w:val="22"/>
          <w:szCs w:val="22"/>
        </w:rPr>
        <w:t>)</w:t>
      </w:r>
    </w:p>
    <w:p w14:paraId="68A4601B" w14:textId="77777777" w:rsidR="00EB4BF5" w:rsidRPr="00DE0E23" w:rsidRDefault="00EB4BF5" w:rsidP="00DE0E23">
      <w:pPr>
        <w:rPr>
          <w:color w:val="000000"/>
          <w:u w:val="single"/>
        </w:rPr>
      </w:pPr>
    </w:p>
    <w:p w14:paraId="0507CDE5" w14:textId="77777777" w:rsidR="00EB4BF5" w:rsidRPr="00DE0E23" w:rsidRDefault="00EB4BF5" w:rsidP="00DE0E23">
      <w:pPr>
        <w:rPr>
          <w:color w:val="000000"/>
          <w:u w:val="single"/>
        </w:rPr>
      </w:pPr>
      <w:r w:rsidRPr="00DE0E23">
        <w:rPr>
          <w:color w:val="000000"/>
          <w:u w:val="single"/>
        </w:rPr>
        <w:t>reprezentowanego przez:</w:t>
      </w:r>
    </w:p>
    <w:p w14:paraId="177274C1" w14:textId="77777777" w:rsidR="00EB4BF5" w:rsidRPr="00DE0E23" w:rsidRDefault="00EB4BF5" w:rsidP="00DE0E23">
      <w:pPr>
        <w:ind w:right="17"/>
        <w:rPr>
          <w:color w:val="000000"/>
        </w:rPr>
      </w:pPr>
      <w:r w:rsidRPr="00DE0E23">
        <w:rPr>
          <w:color w:val="000000"/>
        </w:rPr>
        <w:t>…………………………………………………………………………</w:t>
      </w:r>
    </w:p>
    <w:p w14:paraId="1CF5CA2F" w14:textId="77777777" w:rsidR="00EB4BF5" w:rsidRPr="00DE0E23" w:rsidRDefault="00EB4BF5" w:rsidP="00DE0E23">
      <w:pPr>
        <w:ind w:right="15"/>
        <w:rPr>
          <w:i/>
          <w:color w:val="000000"/>
          <w:sz w:val="22"/>
          <w:szCs w:val="22"/>
        </w:rPr>
      </w:pPr>
      <w:r w:rsidRPr="00DE0E23">
        <w:rPr>
          <w:i/>
          <w:color w:val="000000"/>
          <w:sz w:val="22"/>
          <w:szCs w:val="22"/>
        </w:rPr>
        <w:t>(imię, nazwisko, stanowisko/podstawa do  reprezentacji)</w:t>
      </w:r>
    </w:p>
    <w:p w14:paraId="1C5A3E26" w14:textId="77777777" w:rsidR="00EB4BF5" w:rsidRPr="00DE0E23" w:rsidRDefault="00EB4BF5" w:rsidP="00DE0E23">
      <w:pPr>
        <w:autoSpaceDE w:val="0"/>
        <w:autoSpaceDN w:val="0"/>
        <w:adjustRightInd w:val="0"/>
        <w:jc w:val="both"/>
      </w:pPr>
    </w:p>
    <w:p w14:paraId="4D0EFFCF" w14:textId="77777777" w:rsidR="00EB4BF5" w:rsidRPr="00DE0E23" w:rsidRDefault="00EB4BF5" w:rsidP="00DE0E23">
      <w:pPr>
        <w:autoSpaceDE w:val="0"/>
        <w:autoSpaceDN w:val="0"/>
        <w:adjustRightInd w:val="0"/>
        <w:jc w:val="both"/>
      </w:pPr>
    </w:p>
    <w:p w14:paraId="53789764" w14:textId="77777777" w:rsidR="00EB4BF5" w:rsidRPr="00DE0E23" w:rsidRDefault="00EB4BF5" w:rsidP="00DE0E23">
      <w:pPr>
        <w:autoSpaceDE w:val="0"/>
        <w:autoSpaceDN w:val="0"/>
        <w:adjustRightInd w:val="0"/>
        <w:jc w:val="both"/>
        <w:rPr>
          <w:b/>
        </w:rPr>
      </w:pPr>
      <w:r w:rsidRPr="00DE0E23">
        <w:t>oświadczam/my, że:</w:t>
      </w:r>
    </w:p>
    <w:p w14:paraId="5454C672" w14:textId="77777777" w:rsidR="00EB4BF5" w:rsidRPr="00DE0E23" w:rsidRDefault="00EB4BF5" w:rsidP="00DE0E23">
      <w:pPr>
        <w:ind w:left="851" w:hanging="851"/>
        <w:jc w:val="both"/>
      </w:pPr>
    </w:p>
    <w:p w14:paraId="534DEB90" w14:textId="4358750F" w:rsidR="00EB4BF5" w:rsidRPr="00DE0E23" w:rsidRDefault="00EB4BF5" w:rsidP="00DE0E23">
      <w:pPr>
        <w:autoSpaceDE w:val="0"/>
        <w:autoSpaceDN w:val="0"/>
        <w:adjustRightInd w:val="0"/>
        <w:ind w:left="142" w:hanging="142"/>
        <w:jc w:val="both"/>
      </w:pPr>
      <w:r w:rsidRPr="00DE0E23">
        <w:t>-</w:t>
      </w:r>
      <w:r w:rsidRPr="00DE0E23">
        <w:tab/>
      </w:r>
      <w:r w:rsidRPr="00DE0E23">
        <w:rPr>
          <w:b/>
        </w:rPr>
        <w:t>nie należę/</w:t>
      </w:r>
      <w:proofErr w:type="spellStart"/>
      <w:r w:rsidRPr="00DE0E23">
        <w:rPr>
          <w:b/>
        </w:rPr>
        <w:t>ymy</w:t>
      </w:r>
      <w:proofErr w:type="spellEnd"/>
      <w:r w:rsidRPr="00DE0E23">
        <w:t xml:space="preserve"> do tej samej grupy kapitałowej w rozumieniu </w:t>
      </w:r>
      <w:r w:rsidRPr="00DE0E23">
        <w:rPr>
          <w:iCs/>
        </w:rPr>
        <w:t>ustawy z dnia 16 lutego 2007 r. o ochronie konkurencji i konsumentów (Dz. U. z 202</w:t>
      </w:r>
      <w:r w:rsidR="003E62D7" w:rsidRPr="00DE0E23">
        <w:rPr>
          <w:iCs/>
        </w:rPr>
        <w:t>4</w:t>
      </w:r>
      <w:r w:rsidRPr="00DE0E23">
        <w:rPr>
          <w:iCs/>
        </w:rPr>
        <w:t xml:space="preserve">r., poz. </w:t>
      </w:r>
      <w:r w:rsidR="005F61E8">
        <w:rPr>
          <w:iCs/>
        </w:rPr>
        <w:t>1616</w:t>
      </w:r>
      <w:r w:rsidRPr="00DE0E23">
        <w:rPr>
          <w:iCs/>
        </w:rPr>
        <w:t xml:space="preserve">), </w:t>
      </w:r>
      <w:r w:rsidRPr="00DE0E23">
        <w:t>z Wykonawcami</w:t>
      </w:r>
      <w:r w:rsidRPr="00DE0E23">
        <w:rPr>
          <w:bCs/>
        </w:rPr>
        <w:t>, którzy złożyli oferty w przedmiotowym postępowaniu  o udzielenie zamówienia*</w:t>
      </w:r>
      <w:r w:rsidRPr="00DE0E23">
        <w:t>.</w:t>
      </w:r>
    </w:p>
    <w:p w14:paraId="6F52DF95" w14:textId="77777777" w:rsidR="00EB4BF5" w:rsidRPr="00DE0E23" w:rsidRDefault="00EB4BF5" w:rsidP="00DE0E23">
      <w:pPr>
        <w:autoSpaceDE w:val="0"/>
        <w:autoSpaceDN w:val="0"/>
        <w:adjustRightInd w:val="0"/>
        <w:ind w:left="142" w:hanging="142"/>
        <w:jc w:val="both"/>
        <w:rPr>
          <w:iCs/>
        </w:rPr>
      </w:pPr>
    </w:p>
    <w:p w14:paraId="59584306" w14:textId="1C13389A" w:rsidR="00EB4BF5" w:rsidRPr="00DE0E23" w:rsidRDefault="00EB4BF5" w:rsidP="00DE0E23">
      <w:pPr>
        <w:autoSpaceDE w:val="0"/>
        <w:autoSpaceDN w:val="0"/>
        <w:adjustRightInd w:val="0"/>
        <w:ind w:left="142" w:hanging="142"/>
        <w:jc w:val="both"/>
      </w:pPr>
      <w:r w:rsidRPr="00DE0E23">
        <w:t>-</w:t>
      </w:r>
      <w:r w:rsidRPr="00DE0E23">
        <w:tab/>
        <w:t>należę/</w:t>
      </w:r>
      <w:proofErr w:type="spellStart"/>
      <w:r w:rsidRPr="00DE0E23">
        <w:t>ymy</w:t>
      </w:r>
      <w:proofErr w:type="spellEnd"/>
      <w:r w:rsidRPr="00DE0E23">
        <w:t xml:space="preserve"> do tej samej grupy kapitałowej </w:t>
      </w:r>
      <w:r w:rsidRPr="00DE0E23">
        <w:rPr>
          <w:b/>
        </w:rPr>
        <w:t>łącznie z nw. Wykonawcami</w:t>
      </w:r>
      <w:r w:rsidRPr="00DE0E23">
        <w:rPr>
          <w:b/>
          <w:bCs/>
        </w:rPr>
        <w:t>, którzy złożyli odrębne oferty w przedmiotowym postępowaniu o udzielenie zamówienia</w:t>
      </w:r>
      <w:r w:rsidRPr="00DE0E23">
        <w:t>**:</w:t>
      </w:r>
    </w:p>
    <w:p w14:paraId="2A102C9A" w14:textId="77777777" w:rsidR="00EB4BF5" w:rsidRPr="00DE0E23" w:rsidRDefault="00EB4BF5" w:rsidP="00DE0E23">
      <w:pPr>
        <w:autoSpaceDE w:val="0"/>
        <w:autoSpaceDN w:val="0"/>
        <w:adjustRightInd w:val="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354"/>
        <w:gridCol w:w="4745"/>
      </w:tblGrid>
      <w:tr w:rsidR="00EB4BF5" w:rsidRPr="00DE0E23" w14:paraId="40CC670D" w14:textId="77777777" w:rsidTr="00A51140">
        <w:trPr>
          <w:jc w:val="center"/>
        </w:trPr>
        <w:tc>
          <w:tcPr>
            <w:tcW w:w="344" w:type="pct"/>
            <w:vAlign w:val="center"/>
          </w:tcPr>
          <w:p w14:paraId="498BC73E" w14:textId="77777777" w:rsidR="00EB4BF5" w:rsidRPr="00DE0E23" w:rsidRDefault="00EB4BF5" w:rsidP="00DE0E23">
            <w:pPr>
              <w:autoSpaceDE w:val="0"/>
              <w:autoSpaceDN w:val="0"/>
              <w:adjustRightInd w:val="0"/>
              <w:jc w:val="both"/>
              <w:rPr>
                <w:b/>
              </w:rPr>
            </w:pPr>
            <w:r w:rsidRPr="00DE0E23">
              <w:rPr>
                <w:b/>
              </w:rPr>
              <w:t>Lp.</w:t>
            </w:r>
          </w:p>
        </w:tc>
        <w:tc>
          <w:tcPr>
            <w:tcW w:w="2228" w:type="pct"/>
            <w:vAlign w:val="center"/>
          </w:tcPr>
          <w:p w14:paraId="12677150" w14:textId="77777777" w:rsidR="00EB4BF5" w:rsidRPr="00DE0E23" w:rsidRDefault="00EB4BF5" w:rsidP="00DE0E23">
            <w:pPr>
              <w:autoSpaceDE w:val="0"/>
              <w:autoSpaceDN w:val="0"/>
              <w:adjustRightInd w:val="0"/>
              <w:jc w:val="both"/>
              <w:rPr>
                <w:b/>
              </w:rPr>
            </w:pPr>
            <w:r w:rsidRPr="00DE0E23">
              <w:rPr>
                <w:b/>
              </w:rPr>
              <w:t>Nazwa podmiotu</w:t>
            </w:r>
          </w:p>
        </w:tc>
        <w:tc>
          <w:tcPr>
            <w:tcW w:w="2428" w:type="pct"/>
            <w:vAlign w:val="center"/>
          </w:tcPr>
          <w:p w14:paraId="2572D119" w14:textId="77777777" w:rsidR="00EB4BF5" w:rsidRPr="00DE0E23" w:rsidRDefault="00EB4BF5" w:rsidP="00DE0E23">
            <w:pPr>
              <w:autoSpaceDE w:val="0"/>
              <w:autoSpaceDN w:val="0"/>
              <w:adjustRightInd w:val="0"/>
              <w:jc w:val="both"/>
              <w:rPr>
                <w:b/>
              </w:rPr>
            </w:pPr>
            <w:r w:rsidRPr="00DE0E23">
              <w:rPr>
                <w:b/>
              </w:rPr>
              <w:t>Siedziba</w:t>
            </w:r>
          </w:p>
        </w:tc>
      </w:tr>
      <w:tr w:rsidR="00EB4BF5" w:rsidRPr="00DE0E23" w14:paraId="79D7DC36" w14:textId="77777777" w:rsidTr="00A51140">
        <w:trPr>
          <w:jc w:val="center"/>
        </w:trPr>
        <w:tc>
          <w:tcPr>
            <w:tcW w:w="344" w:type="pct"/>
            <w:vAlign w:val="center"/>
          </w:tcPr>
          <w:p w14:paraId="7C9A35AF" w14:textId="77777777" w:rsidR="00EB4BF5" w:rsidRPr="00DE0E23" w:rsidRDefault="00EB4BF5" w:rsidP="00DE0E23">
            <w:pPr>
              <w:autoSpaceDE w:val="0"/>
              <w:autoSpaceDN w:val="0"/>
              <w:adjustRightInd w:val="0"/>
              <w:jc w:val="both"/>
            </w:pPr>
          </w:p>
        </w:tc>
        <w:tc>
          <w:tcPr>
            <w:tcW w:w="2228" w:type="pct"/>
            <w:vAlign w:val="center"/>
          </w:tcPr>
          <w:p w14:paraId="430A8438" w14:textId="77777777" w:rsidR="00EB4BF5" w:rsidRPr="00DE0E23" w:rsidRDefault="00EB4BF5" w:rsidP="00DE0E23">
            <w:pPr>
              <w:autoSpaceDE w:val="0"/>
              <w:autoSpaceDN w:val="0"/>
              <w:adjustRightInd w:val="0"/>
              <w:jc w:val="both"/>
            </w:pPr>
          </w:p>
        </w:tc>
        <w:tc>
          <w:tcPr>
            <w:tcW w:w="2428" w:type="pct"/>
            <w:vAlign w:val="center"/>
          </w:tcPr>
          <w:p w14:paraId="057F25C0" w14:textId="77777777" w:rsidR="00EB4BF5" w:rsidRPr="00DE0E23" w:rsidRDefault="00EB4BF5" w:rsidP="00DE0E23">
            <w:pPr>
              <w:autoSpaceDE w:val="0"/>
              <w:autoSpaceDN w:val="0"/>
              <w:adjustRightInd w:val="0"/>
              <w:jc w:val="both"/>
            </w:pPr>
          </w:p>
        </w:tc>
      </w:tr>
      <w:tr w:rsidR="00EB4BF5" w:rsidRPr="00DE0E23" w14:paraId="63E0F5F0" w14:textId="77777777" w:rsidTr="00A51140">
        <w:trPr>
          <w:jc w:val="center"/>
        </w:trPr>
        <w:tc>
          <w:tcPr>
            <w:tcW w:w="344" w:type="pct"/>
            <w:vAlign w:val="center"/>
          </w:tcPr>
          <w:p w14:paraId="6927FCED" w14:textId="77777777" w:rsidR="00EB4BF5" w:rsidRPr="00DE0E23" w:rsidRDefault="00EB4BF5" w:rsidP="00DE0E23">
            <w:pPr>
              <w:autoSpaceDE w:val="0"/>
              <w:autoSpaceDN w:val="0"/>
              <w:adjustRightInd w:val="0"/>
              <w:jc w:val="both"/>
            </w:pPr>
          </w:p>
        </w:tc>
        <w:tc>
          <w:tcPr>
            <w:tcW w:w="2228" w:type="pct"/>
            <w:vAlign w:val="center"/>
          </w:tcPr>
          <w:p w14:paraId="3E1EECEF" w14:textId="77777777" w:rsidR="00EB4BF5" w:rsidRPr="00DE0E23" w:rsidRDefault="00EB4BF5" w:rsidP="00DE0E23">
            <w:pPr>
              <w:autoSpaceDE w:val="0"/>
              <w:autoSpaceDN w:val="0"/>
              <w:adjustRightInd w:val="0"/>
              <w:jc w:val="both"/>
            </w:pPr>
          </w:p>
        </w:tc>
        <w:tc>
          <w:tcPr>
            <w:tcW w:w="2428" w:type="pct"/>
            <w:vAlign w:val="center"/>
          </w:tcPr>
          <w:p w14:paraId="437468B0" w14:textId="77777777" w:rsidR="00EB4BF5" w:rsidRPr="00DE0E23" w:rsidRDefault="00EB4BF5" w:rsidP="00DE0E23">
            <w:pPr>
              <w:autoSpaceDE w:val="0"/>
              <w:autoSpaceDN w:val="0"/>
              <w:adjustRightInd w:val="0"/>
              <w:jc w:val="both"/>
            </w:pPr>
          </w:p>
        </w:tc>
      </w:tr>
    </w:tbl>
    <w:p w14:paraId="4847D566" w14:textId="77777777" w:rsidR="00EB4BF5" w:rsidRPr="00DE0E23" w:rsidRDefault="00EB4BF5" w:rsidP="00DE0E23">
      <w:pPr>
        <w:autoSpaceDE w:val="0"/>
        <w:autoSpaceDN w:val="0"/>
        <w:adjustRightInd w:val="0"/>
        <w:jc w:val="both"/>
      </w:pPr>
    </w:p>
    <w:p w14:paraId="06D28266" w14:textId="77777777" w:rsidR="00EB4BF5" w:rsidRPr="00DE0E23" w:rsidRDefault="00EB4BF5" w:rsidP="00DE0E23">
      <w:pPr>
        <w:autoSpaceDE w:val="0"/>
        <w:autoSpaceDN w:val="0"/>
        <w:adjustRightInd w:val="0"/>
        <w:jc w:val="both"/>
      </w:pPr>
    </w:p>
    <w:p w14:paraId="54E13C73" w14:textId="77777777" w:rsidR="00EB4BF5" w:rsidRPr="00DE0E23" w:rsidRDefault="00EB4BF5" w:rsidP="00DE0E23">
      <w:pPr>
        <w:jc w:val="both"/>
        <w:rPr>
          <w:iCs/>
          <w:lang w:eastAsia="en-US"/>
        </w:rPr>
      </w:pPr>
    </w:p>
    <w:p w14:paraId="5FD8E6DC" w14:textId="77777777" w:rsidR="00EB4BF5" w:rsidRPr="00DE0E23" w:rsidRDefault="00EB4BF5" w:rsidP="00DE0E23">
      <w:pPr>
        <w:jc w:val="both"/>
        <w:rPr>
          <w:iCs/>
        </w:rPr>
      </w:pPr>
    </w:p>
    <w:p w14:paraId="1F1D7305" w14:textId="77777777" w:rsidR="00EB4BF5" w:rsidRPr="00DE0E23" w:rsidRDefault="00EB4BF5" w:rsidP="00DE0E23">
      <w:pPr>
        <w:rPr>
          <w:i/>
          <w:iCs/>
          <w:sz w:val="22"/>
          <w:szCs w:val="22"/>
        </w:rPr>
      </w:pPr>
      <w:r w:rsidRPr="00DE0E23">
        <w:rPr>
          <w:i/>
          <w:iCs/>
          <w:sz w:val="22"/>
          <w:szCs w:val="22"/>
        </w:rPr>
        <w:t>* niepotrzebne skreślić</w:t>
      </w:r>
    </w:p>
    <w:p w14:paraId="47D24C46" w14:textId="77777777" w:rsidR="00EB4BF5" w:rsidRPr="00DE0E23" w:rsidRDefault="00EB4BF5" w:rsidP="00DE0E23">
      <w:pPr>
        <w:jc w:val="both"/>
        <w:rPr>
          <w:iCs/>
        </w:rPr>
      </w:pPr>
    </w:p>
    <w:p w14:paraId="45E5F685" w14:textId="77777777" w:rsidR="00EB4BF5" w:rsidRPr="00DE0E23" w:rsidRDefault="00EB4BF5" w:rsidP="00DE0E23">
      <w:pPr>
        <w:tabs>
          <w:tab w:val="num" w:pos="284"/>
        </w:tabs>
        <w:ind w:left="284" w:right="283" w:hanging="284"/>
        <w:rPr>
          <w:i/>
          <w:iCs/>
        </w:rPr>
      </w:pPr>
    </w:p>
    <w:p w14:paraId="222F27BB" w14:textId="77777777" w:rsidR="00EB4BF5" w:rsidRPr="00DE0E23" w:rsidRDefault="00EB4BF5" w:rsidP="00DE0E23">
      <w:pPr>
        <w:tabs>
          <w:tab w:val="num" w:pos="284"/>
        </w:tabs>
        <w:ind w:left="284" w:right="283" w:hanging="284"/>
      </w:pPr>
      <w:r w:rsidRPr="00DE0E23">
        <w:t>........................ dnia .................................</w:t>
      </w:r>
    </w:p>
    <w:p w14:paraId="0613FB7E" w14:textId="77777777" w:rsidR="00EB4BF5" w:rsidRPr="00DE0E23" w:rsidRDefault="00EB4BF5" w:rsidP="00DE0E23">
      <w:r w:rsidRPr="00DE0E23">
        <w:t xml:space="preserve">                                                                                                    </w:t>
      </w:r>
      <w:r w:rsidRPr="00DE0E23">
        <w:tab/>
      </w:r>
      <w:r w:rsidRPr="00DE0E23">
        <w:tab/>
        <w:t xml:space="preserve">  </w:t>
      </w:r>
      <w:r w:rsidRPr="00DE0E23">
        <w:rPr>
          <w:i/>
        </w:rPr>
        <w:t xml:space="preserve"> </w:t>
      </w:r>
    </w:p>
    <w:p w14:paraId="7986AD24" w14:textId="586867FB" w:rsidR="002B7B65" w:rsidRPr="00DE0E23" w:rsidRDefault="00EB4BF5" w:rsidP="00DE0E23">
      <w:pPr>
        <w:tabs>
          <w:tab w:val="left" w:pos="5670"/>
        </w:tabs>
        <w:ind w:left="4760"/>
        <w:rPr>
          <w:i/>
          <w:sz w:val="20"/>
          <w:szCs w:val="20"/>
          <w:lang w:eastAsia="ar-SA"/>
        </w:rPr>
      </w:pPr>
      <w:r w:rsidRPr="00DE0E23">
        <w:rPr>
          <w:i/>
        </w:rPr>
        <w:t xml:space="preserve">                                                                  </w:t>
      </w:r>
      <w:r w:rsidRPr="00DE0E23">
        <w:rPr>
          <w:i/>
        </w:rPr>
        <w:tab/>
      </w:r>
      <w:r w:rsidRPr="00DE0E23">
        <w:rPr>
          <w:i/>
        </w:rPr>
        <w:tab/>
        <w:t xml:space="preserve">   </w:t>
      </w:r>
    </w:p>
    <w:p w14:paraId="3EAD3849" w14:textId="77777777" w:rsidR="002B7B65" w:rsidRPr="00DE0E23" w:rsidRDefault="002B7B65" w:rsidP="00DE0E23">
      <w:pPr>
        <w:autoSpaceDE w:val="0"/>
        <w:autoSpaceDN w:val="0"/>
        <w:adjustRightInd w:val="0"/>
        <w:jc w:val="both"/>
        <w:rPr>
          <w:b/>
          <w:bCs/>
          <w:u w:val="single"/>
        </w:rPr>
      </w:pPr>
    </w:p>
    <w:p w14:paraId="16552C41" w14:textId="77777777" w:rsidR="002B7B65" w:rsidRPr="00DE0E23" w:rsidRDefault="002B7B65" w:rsidP="00DE0E23">
      <w:pPr>
        <w:jc w:val="both"/>
      </w:pPr>
    </w:p>
    <w:bookmarkEnd w:id="0"/>
    <w:bookmarkEnd w:id="1"/>
    <w:p w14:paraId="33A9B167" w14:textId="77777777" w:rsidR="00EB4BF5" w:rsidRPr="00DE0E23" w:rsidRDefault="00EB4BF5" w:rsidP="00DE0E23">
      <w:pPr>
        <w:pageBreakBefore/>
        <w:tabs>
          <w:tab w:val="left" w:pos="5725"/>
          <w:tab w:val="right" w:pos="9099"/>
        </w:tabs>
        <w:ind w:right="284"/>
        <w:jc w:val="right"/>
        <w:rPr>
          <w:i/>
        </w:rPr>
      </w:pPr>
      <w:r w:rsidRPr="00DE0E23">
        <w:rPr>
          <w:i/>
        </w:rPr>
        <w:lastRenderedPageBreak/>
        <w:t>Załącznik 23.5.</w:t>
      </w:r>
    </w:p>
    <w:p w14:paraId="10077EE2" w14:textId="77777777" w:rsidR="00EB4BF5" w:rsidRPr="00DE0E23" w:rsidRDefault="00EB4BF5" w:rsidP="00DE0E23">
      <w:pPr>
        <w:jc w:val="center"/>
        <w:rPr>
          <w:b/>
          <w:sz w:val="28"/>
          <w:szCs w:val="28"/>
        </w:rPr>
      </w:pPr>
      <w:r w:rsidRPr="00DE0E23">
        <w:rPr>
          <w:b/>
          <w:sz w:val="28"/>
          <w:szCs w:val="28"/>
        </w:rPr>
        <w:t>OŚWIADCZENIE</w:t>
      </w:r>
    </w:p>
    <w:p w14:paraId="0A9B5C00" w14:textId="77777777" w:rsidR="00EB4BF5" w:rsidRPr="00DE0E23" w:rsidRDefault="00EB4BF5" w:rsidP="00DE0E23">
      <w:pPr>
        <w:jc w:val="center"/>
        <w:rPr>
          <w:b/>
        </w:rPr>
      </w:pPr>
      <w:r w:rsidRPr="00DE0E23">
        <w:rPr>
          <w:b/>
          <w:sz w:val="28"/>
          <w:szCs w:val="28"/>
        </w:rPr>
        <w:t xml:space="preserve"> </w:t>
      </w:r>
    </w:p>
    <w:p w14:paraId="052532D0" w14:textId="77777777" w:rsidR="00EB4BF5" w:rsidRPr="00DE0E23" w:rsidRDefault="00EB4BF5" w:rsidP="00DE0E23">
      <w:pPr>
        <w:jc w:val="center"/>
        <w:rPr>
          <w:bCs/>
          <w:u w:val="single"/>
        </w:rPr>
      </w:pPr>
      <w:r w:rsidRPr="00DE0E23">
        <w:rPr>
          <w:bCs/>
          <w:u w:val="single"/>
        </w:rPr>
        <w:t xml:space="preserve">dotyczące przesłanek wykluczenia z art. 5k rozporządzenia 833/2014 oraz art. 7 ust. 1 ustawy o szczególnych rozwiązaniach w zakresie przeciwdziałania wspieraniu agresji na Ukrainę </w:t>
      </w:r>
    </w:p>
    <w:p w14:paraId="7F1AFB9F" w14:textId="77777777" w:rsidR="00EB4BF5" w:rsidRPr="00DE0E23" w:rsidRDefault="00EB4BF5" w:rsidP="00DE0E23">
      <w:pPr>
        <w:jc w:val="center"/>
        <w:rPr>
          <w:bCs/>
          <w:caps/>
          <w:u w:val="single"/>
        </w:rPr>
      </w:pPr>
      <w:r w:rsidRPr="00DE0E23">
        <w:rPr>
          <w:bCs/>
          <w:u w:val="single"/>
        </w:rPr>
        <w:t>oraz służących ochronie bezpieczeństwa narodowego</w:t>
      </w:r>
    </w:p>
    <w:p w14:paraId="49340D74" w14:textId="77777777" w:rsidR="00EB4BF5" w:rsidRPr="00DE0E23" w:rsidRDefault="00EB4BF5" w:rsidP="00DE0E23">
      <w:pPr>
        <w:jc w:val="center"/>
        <w:rPr>
          <w:bCs/>
          <w:u w:val="single"/>
        </w:rPr>
      </w:pPr>
      <w:r w:rsidRPr="00DE0E23">
        <w:rPr>
          <w:bCs/>
          <w:sz w:val="21"/>
          <w:szCs w:val="21"/>
        </w:rPr>
        <w:t xml:space="preserve">składane na podstawie art. 125 ust. 1 ustawy </w:t>
      </w:r>
      <w:proofErr w:type="spellStart"/>
      <w:r w:rsidRPr="00DE0E23">
        <w:rPr>
          <w:bCs/>
          <w:sz w:val="21"/>
          <w:szCs w:val="21"/>
        </w:rPr>
        <w:t>pzp</w:t>
      </w:r>
      <w:proofErr w:type="spellEnd"/>
    </w:p>
    <w:p w14:paraId="6CF4FD5F" w14:textId="77777777" w:rsidR="00EB4BF5" w:rsidRPr="00DE0E23" w:rsidRDefault="00EB4BF5" w:rsidP="00DE0E23">
      <w:pPr>
        <w:autoSpaceDE w:val="0"/>
        <w:autoSpaceDN w:val="0"/>
        <w:adjustRightInd w:val="0"/>
        <w:jc w:val="both"/>
      </w:pPr>
    </w:p>
    <w:p w14:paraId="0DA90460" w14:textId="77777777" w:rsidR="00EB4BF5" w:rsidRPr="00DE0E23" w:rsidRDefault="00EB4BF5" w:rsidP="00DE0E23">
      <w:pPr>
        <w:autoSpaceDE w:val="0"/>
        <w:autoSpaceDN w:val="0"/>
        <w:adjustRightInd w:val="0"/>
        <w:jc w:val="both"/>
      </w:pPr>
      <w:r w:rsidRPr="00DE0E23">
        <w:t xml:space="preserve">Przystępując do postępowania o udzielenie zamówienia publicznego prowadzonego w trybie przetargu nieograniczonego pn.: </w:t>
      </w:r>
    </w:p>
    <w:p w14:paraId="281988DB" w14:textId="77777777" w:rsidR="00EB4BF5" w:rsidRPr="00DE0E23" w:rsidRDefault="00EB4BF5" w:rsidP="00DE0E23">
      <w:pPr>
        <w:pStyle w:val="Zwykytekst"/>
        <w:jc w:val="center"/>
        <w:rPr>
          <w:rFonts w:ascii="Times New Roman" w:hAnsi="Times New Roman"/>
          <w:b/>
          <w:sz w:val="24"/>
          <w:szCs w:val="24"/>
        </w:rPr>
      </w:pPr>
    </w:p>
    <w:p w14:paraId="76A3F2F3" w14:textId="21ED4D0F" w:rsidR="00EB4BF5" w:rsidRPr="00D01BBB" w:rsidRDefault="002A502F" w:rsidP="00C33705">
      <w:pPr>
        <w:pStyle w:val="Zwykytekst"/>
        <w:jc w:val="center"/>
        <w:rPr>
          <w:rFonts w:ascii="Times New Roman" w:hAnsi="Times New Roman"/>
          <w:b/>
          <w:bCs/>
          <w:sz w:val="28"/>
          <w:szCs w:val="28"/>
        </w:rPr>
      </w:pPr>
      <w:r w:rsidRPr="002A502F">
        <w:rPr>
          <w:rFonts w:ascii="Times New Roman" w:hAnsi="Times New Roman"/>
          <w:b/>
          <w:bCs/>
          <w:sz w:val="28"/>
          <w:szCs w:val="28"/>
        </w:rPr>
        <w:t>Sukcesywne dostawy materiałów laparoskopowych</w:t>
      </w:r>
    </w:p>
    <w:p w14:paraId="0AAC59BA" w14:textId="1C9760E4" w:rsidR="00EB4BF5" w:rsidRPr="00DE0E23" w:rsidRDefault="00EB4BF5" w:rsidP="00DE0E23">
      <w:pPr>
        <w:jc w:val="center"/>
        <w:rPr>
          <w:b/>
        </w:rPr>
      </w:pPr>
      <w:r w:rsidRPr="00DE0E23">
        <w:rPr>
          <w:b/>
        </w:rPr>
        <w:t xml:space="preserve">Znak sprawy </w:t>
      </w:r>
      <w:r w:rsidR="004026DB">
        <w:rPr>
          <w:b/>
        </w:rPr>
        <w:t>DZ-751-3/26</w:t>
      </w:r>
    </w:p>
    <w:p w14:paraId="10FAFB61" w14:textId="77777777" w:rsidR="00EB4BF5" w:rsidRPr="00DE0E23" w:rsidRDefault="00EB4BF5" w:rsidP="00DE0E23">
      <w:pPr>
        <w:rPr>
          <w:b/>
          <w:iCs/>
        </w:rPr>
      </w:pPr>
      <w:r w:rsidRPr="00DE0E23">
        <w:rPr>
          <w:b/>
          <w:iCs/>
        </w:rPr>
        <w:t xml:space="preserve">działając w imieniu Wykonawcy: </w:t>
      </w:r>
    </w:p>
    <w:p w14:paraId="078A84AB" w14:textId="77777777" w:rsidR="00EB4BF5" w:rsidRPr="00DE0E23" w:rsidRDefault="00EB4BF5" w:rsidP="00DE0E23">
      <w:pPr>
        <w:ind w:right="17"/>
        <w:rPr>
          <w:color w:val="000000"/>
        </w:rPr>
      </w:pPr>
      <w:r w:rsidRPr="00DE0E23">
        <w:rPr>
          <w:color w:val="000000"/>
        </w:rPr>
        <w:t>…………………………………………………………………………</w:t>
      </w:r>
    </w:p>
    <w:p w14:paraId="68105216" w14:textId="77777777" w:rsidR="00EB4BF5" w:rsidRPr="00DE0E23" w:rsidRDefault="00EB4BF5" w:rsidP="00DE0E23">
      <w:pPr>
        <w:ind w:right="15"/>
        <w:rPr>
          <w:i/>
          <w:color w:val="000000"/>
          <w:sz w:val="16"/>
          <w:szCs w:val="16"/>
        </w:rPr>
      </w:pPr>
      <w:r w:rsidRPr="00DE0E23">
        <w:rPr>
          <w:i/>
          <w:color w:val="000000"/>
          <w:sz w:val="16"/>
          <w:szCs w:val="16"/>
        </w:rPr>
        <w:t>(pełna nazwa/firma, adres, w zależności od podmiotu: NIP/PESEL, KRS/</w:t>
      </w:r>
      <w:proofErr w:type="spellStart"/>
      <w:r w:rsidRPr="00DE0E23">
        <w:rPr>
          <w:i/>
          <w:color w:val="000000"/>
          <w:sz w:val="16"/>
          <w:szCs w:val="16"/>
        </w:rPr>
        <w:t>CEiDG</w:t>
      </w:r>
      <w:proofErr w:type="spellEnd"/>
      <w:r w:rsidRPr="00DE0E23">
        <w:rPr>
          <w:i/>
          <w:color w:val="000000"/>
          <w:sz w:val="16"/>
          <w:szCs w:val="16"/>
        </w:rPr>
        <w:t>)</w:t>
      </w:r>
    </w:p>
    <w:p w14:paraId="5529F826" w14:textId="77777777" w:rsidR="00EB4BF5" w:rsidRPr="00DE0E23" w:rsidRDefault="00EB4BF5" w:rsidP="00DE0E23">
      <w:pPr>
        <w:rPr>
          <w:color w:val="000000"/>
          <w:u w:val="single"/>
        </w:rPr>
      </w:pPr>
      <w:r w:rsidRPr="00DE0E23">
        <w:rPr>
          <w:color w:val="000000"/>
          <w:u w:val="single"/>
        </w:rPr>
        <w:t>reprezentowanego przez:</w:t>
      </w:r>
    </w:p>
    <w:p w14:paraId="4621A1B2" w14:textId="77777777" w:rsidR="00EB4BF5" w:rsidRPr="00DE0E23" w:rsidRDefault="00EB4BF5" w:rsidP="00DE0E23">
      <w:pPr>
        <w:ind w:right="17"/>
        <w:rPr>
          <w:color w:val="000000"/>
        </w:rPr>
      </w:pPr>
      <w:r w:rsidRPr="00DE0E23">
        <w:rPr>
          <w:color w:val="000000"/>
        </w:rPr>
        <w:t>…………………………………………………………………………</w:t>
      </w:r>
    </w:p>
    <w:p w14:paraId="134505FB" w14:textId="77777777" w:rsidR="00EB4BF5" w:rsidRPr="00DE0E23" w:rsidRDefault="00EB4BF5" w:rsidP="00DE0E23">
      <w:pPr>
        <w:ind w:right="15"/>
        <w:rPr>
          <w:i/>
          <w:color w:val="000000"/>
          <w:sz w:val="16"/>
          <w:szCs w:val="16"/>
        </w:rPr>
      </w:pPr>
      <w:r w:rsidRPr="00DE0E23">
        <w:rPr>
          <w:i/>
          <w:color w:val="000000"/>
          <w:sz w:val="16"/>
          <w:szCs w:val="16"/>
        </w:rPr>
        <w:t>(imię, nazwisko, stanowisko/podstawa do  reprezentacji)</w:t>
      </w:r>
    </w:p>
    <w:p w14:paraId="5A031944" w14:textId="77777777" w:rsidR="00EB4BF5" w:rsidRPr="00DE0E23" w:rsidRDefault="00EB4BF5" w:rsidP="00DE0E23">
      <w:pPr>
        <w:autoSpaceDE w:val="0"/>
        <w:autoSpaceDN w:val="0"/>
        <w:adjustRightInd w:val="0"/>
        <w:jc w:val="both"/>
        <w:rPr>
          <w:b/>
        </w:rPr>
      </w:pPr>
      <w:r w:rsidRPr="00DE0E23">
        <w:t>oświadczam/my, że:</w:t>
      </w:r>
    </w:p>
    <w:p w14:paraId="43ED308D" w14:textId="77777777" w:rsidR="00EB4BF5" w:rsidRPr="00DE0E23" w:rsidRDefault="00EB4BF5" w:rsidP="00DE0E23">
      <w:pPr>
        <w:shd w:val="clear" w:color="auto" w:fill="BFBFBF"/>
        <w:rPr>
          <w:b/>
          <w:sz w:val="21"/>
          <w:szCs w:val="21"/>
        </w:rPr>
      </w:pPr>
      <w:r w:rsidRPr="00DE0E23">
        <w:rPr>
          <w:b/>
          <w:iCs/>
        </w:rPr>
        <w:t xml:space="preserve">  </w:t>
      </w:r>
      <w:r w:rsidRPr="00DE0E23">
        <w:rPr>
          <w:b/>
          <w:sz w:val="21"/>
          <w:szCs w:val="21"/>
        </w:rPr>
        <w:t>OŚWIADCZENIA DOTYCZĄCE WYKONAWCY:</w:t>
      </w:r>
    </w:p>
    <w:p w14:paraId="7D6C6BCF" w14:textId="77777777" w:rsidR="00EB4BF5" w:rsidRPr="00A25FA6" w:rsidRDefault="00EB4BF5" w:rsidP="002D05F1">
      <w:pPr>
        <w:pStyle w:val="Akapitzlist"/>
        <w:numPr>
          <w:ilvl w:val="0"/>
          <w:numId w:val="29"/>
        </w:numPr>
        <w:contextualSpacing/>
        <w:jc w:val="both"/>
        <w:rPr>
          <w:b/>
          <w:bCs/>
          <w:sz w:val="20"/>
        </w:rPr>
      </w:pPr>
      <w:r w:rsidRPr="00A25FA6">
        <w:rPr>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25FA6">
        <w:rPr>
          <w:rStyle w:val="Odwoanieprzypisudolnego"/>
        </w:rPr>
        <w:footnoteReference w:id="1"/>
      </w:r>
    </w:p>
    <w:p w14:paraId="4370D531" w14:textId="77777777" w:rsidR="00EB4BF5" w:rsidRPr="00A25FA6" w:rsidRDefault="00EB4BF5" w:rsidP="002D05F1">
      <w:pPr>
        <w:pStyle w:val="NormalnyWeb"/>
        <w:numPr>
          <w:ilvl w:val="0"/>
          <w:numId w:val="29"/>
        </w:numPr>
        <w:spacing w:before="0" w:beforeAutospacing="0" w:after="0" w:afterAutospacing="0"/>
        <w:jc w:val="both"/>
        <w:rPr>
          <w:b/>
          <w:bCs/>
          <w:sz w:val="20"/>
          <w:szCs w:val="20"/>
        </w:rPr>
      </w:pPr>
      <w:r w:rsidRPr="00A25FA6">
        <w:rPr>
          <w:sz w:val="20"/>
          <w:szCs w:val="20"/>
        </w:rPr>
        <w:t xml:space="preserve">Oświadczam, że nie zachodzą w stosunku do mnie przesłanki wykluczenia z postępowania na podstawie art. </w:t>
      </w:r>
      <w:r w:rsidRPr="00A25FA6">
        <w:rPr>
          <w:color w:val="222222"/>
          <w:sz w:val="20"/>
          <w:szCs w:val="20"/>
        </w:rPr>
        <w:t>7 ust. 1 ustawy z dnia 13 kwietnia 2022 r.</w:t>
      </w:r>
      <w:r w:rsidRPr="00A25FA6">
        <w:rPr>
          <w:i/>
          <w:iCs/>
          <w:color w:val="222222"/>
          <w:sz w:val="20"/>
          <w:szCs w:val="20"/>
        </w:rPr>
        <w:t xml:space="preserve"> o szczególnych rozwiązaniach w zakresie przeciwdziałania wspieraniu agresji na Ukrainę oraz służących ochronie bezpieczeństwa narodowego </w:t>
      </w:r>
      <w:r w:rsidRPr="00A25FA6">
        <w:rPr>
          <w:color w:val="222222"/>
          <w:sz w:val="20"/>
          <w:szCs w:val="20"/>
        </w:rPr>
        <w:t>(Dz. U. poz. 835)</w:t>
      </w:r>
      <w:r w:rsidRPr="00A25FA6">
        <w:rPr>
          <w:i/>
          <w:iCs/>
          <w:color w:val="222222"/>
          <w:sz w:val="20"/>
          <w:szCs w:val="20"/>
        </w:rPr>
        <w:t>.</w:t>
      </w:r>
      <w:r w:rsidRPr="00A25FA6">
        <w:rPr>
          <w:rStyle w:val="Odwoanieprzypisudolnego"/>
          <w:color w:val="222222"/>
          <w:szCs w:val="20"/>
        </w:rPr>
        <w:footnoteReference w:id="2"/>
      </w:r>
    </w:p>
    <w:p w14:paraId="5AAF8F57" w14:textId="77777777" w:rsidR="00EB4BF5" w:rsidRPr="00DE0E23" w:rsidRDefault="00EB4BF5" w:rsidP="00DE0E23">
      <w:pPr>
        <w:pStyle w:val="NormalnyWeb"/>
        <w:spacing w:before="0" w:beforeAutospacing="0" w:after="0" w:afterAutospacing="0"/>
        <w:rPr>
          <w:b/>
          <w:bCs/>
          <w:sz w:val="21"/>
          <w:szCs w:val="21"/>
        </w:rPr>
      </w:pPr>
    </w:p>
    <w:p w14:paraId="1C1AF4F1" w14:textId="77777777" w:rsidR="00EB4BF5" w:rsidRPr="00DE0E23" w:rsidRDefault="00EB4BF5" w:rsidP="00DE0E23">
      <w:pPr>
        <w:shd w:val="clear" w:color="auto" w:fill="BFBFBF"/>
        <w:jc w:val="both"/>
        <w:rPr>
          <w:sz w:val="21"/>
          <w:szCs w:val="21"/>
        </w:rPr>
      </w:pPr>
      <w:r w:rsidRPr="00DE0E23">
        <w:rPr>
          <w:b/>
          <w:sz w:val="21"/>
          <w:szCs w:val="21"/>
        </w:rPr>
        <w:t>INFORMACJA DOTYCZĄCA POLEGANIA NA ZDOLNOŚCIACH LUB SYTUACJI PODMIOTU UDOSTĘPNIAJĄCEGO ZASOBY W ZAKRESIE ODPOWIADAJĄCYM PONAD 10% WARTOŚCI ZAMÓWIENIA</w:t>
      </w:r>
      <w:r w:rsidRPr="00DE0E23">
        <w:rPr>
          <w:b/>
          <w:bCs/>
          <w:sz w:val="21"/>
          <w:szCs w:val="21"/>
        </w:rPr>
        <w:t>:</w:t>
      </w:r>
    </w:p>
    <w:p w14:paraId="51339073" w14:textId="77777777" w:rsidR="00EB4BF5" w:rsidRPr="00DE0E23" w:rsidRDefault="00EB4BF5" w:rsidP="00DE0E23">
      <w:pPr>
        <w:jc w:val="both"/>
        <w:rPr>
          <w:color w:val="0070C0"/>
          <w:sz w:val="12"/>
          <w:szCs w:val="12"/>
        </w:rPr>
      </w:pPr>
      <w:bookmarkStart w:id="19" w:name="_Hlk99016800"/>
      <w:r w:rsidRPr="00DE0E23">
        <w:rPr>
          <w:color w:val="0070C0"/>
          <w:sz w:val="12"/>
          <w:szCs w:val="12"/>
        </w:rPr>
        <w:t>[UWAGA</w:t>
      </w:r>
      <w:r w:rsidRPr="00DE0E23">
        <w:rPr>
          <w:i/>
          <w:color w:val="0070C0"/>
          <w:sz w:val="12"/>
          <w:szCs w:val="12"/>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E0E23">
        <w:rPr>
          <w:color w:val="0070C0"/>
          <w:sz w:val="12"/>
          <w:szCs w:val="12"/>
        </w:rPr>
        <w:t>]</w:t>
      </w:r>
      <w:bookmarkEnd w:id="19"/>
    </w:p>
    <w:p w14:paraId="42396FE2" w14:textId="77777777" w:rsidR="00EB4BF5" w:rsidRPr="00DE0E23" w:rsidRDefault="00EB4BF5" w:rsidP="00DE0E23">
      <w:pPr>
        <w:jc w:val="both"/>
        <w:rPr>
          <w:sz w:val="21"/>
          <w:szCs w:val="21"/>
        </w:rPr>
      </w:pPr>
      <w:r w:rsidRPr="00DE0E23">
        <w:rPr>
          <w:sz w:val="21"/>
          <w:szCs w:val="21"/>
        </w:rPr>
        <w:t xml:space="preserve">Oświadczam, że w celu wykazania spełniania warunków udziału w postępowaniu, określonych przez zamawiającego w ………………………………………………………...………………….. </w:t>
      </w:r>
      <w:bookmarkStart w:id="20" w:name="_Hlk99005462"/>
      <w:r w:rsidRPr="00DE0E23">
        <w:rPr>
          <w:i/>
          <w:sz w:val="16"/>
          <w:szCs w:val="16"/>
        </w:rPr>
        <w:t xml:space="preserve">(wskazać </w:t>
      </w:r>
      <w:bookmarkEnd w:id="20"/>
      <w:r w:rsidRPr="00DE0E23">
        <w:rPr>
          <w:i/>
          <w:sz w:val="16"/>
          <w:szCs w:val="16"/>
        </w:rPr>
        <w:t>dokument i właściwą jednostkę redakcyjną dokumentu, w której określono warunki udziału w postępowaniu),</w:t>
      </w:r>
      <w:r w:rsidRPr="00DE0E23">
        <w:rPr>
          <w:sz w:val="21"/>
          <w:szCs w:val="21"/>
        </w:rPr>
        <w:t xml:space="preserve"> polegam na zdolnościach lub sytuacji następującego podmiotu udostępniającego zasoby: </w:t>
      </w:r>
      <w:bookmarkStart w:id="21" w:name="_Hlk99014455"/>
      <w:r w:rsidRPr="00DE0E23">
        <w:rPr>
          <w:sz w:val="21"/>
          <w:szCs w:val="21"/>
        </w:rPr>
        <w:t>………………………………...……………………</w:t>
      </w:r>
      <w:bookmarkEnd w:id="21"/>
      <w:r w:rsidRPr="00DE0E23">
        <w:rPr>
          <w:sz w:val="21"/>
          <w:szCs w:val="21"/>
        </w:rPr>
        <w:t xml:space="preserve"> </w:t>
      </w:r>
      <w:r w:rsidRPr="00DE0E23">
        <w:rPr>
          <w:i/>
          <w:sz w:val="16"/>
          <w:szCs w:val="16"/>
        </w:rPr>
        <w:t>(podać pełną nazwę/firmę, adres, a także w zależności od podmiotu: NIP/PESEL, KRS/</w:t>
      </w:r>
      <w:proofErr w:type="spellStart"/>
      <w:r w:rsidRPr="00DE0E23">
        <w:rPr>
          <w:i/>
          <w:sz w:val="16"/>
          <w:szCs w:val="16"/>
        </w:rPr>
        <w:t>CEiDG</w:t>
      </w:r>
      <w:proofErr w:type="spellEnd"/>
      <w:r w:rsidRPr="00DE0E23">
        <w:rPr>
          <w:i/>
          <w:sz w:val="16"/>
          <w:szCs w:val="16"/>
        </w:rPr>
        <w:t>)</w:t>
      </w:r>
      <w:r w:rsidRPr="00DE0E23">
        <w:rPr>
          <w:sz w:val="16"/>
          <w:szCs w:val="16"/>
        </w:rPr>
        <w:t xml:space="preserve">, </w:t>
      </w:r>
      <w:r w:rsidRPr="00DE0E23">
        <w:rPr>
          <w:sz w:val="21"/>
          <w:szCs w:val="21"/>
        </w:rPr>
        <w:t xml:space="preserve">w następującym zakresie: </w:t>
      </w:r>
      <w:r w:rsidRPr="00DE0E23">
        <w:rPr>
          <w:sz w:val="21"/>
          <w:szCs w:val="21"/>
        </w:rPr>
        <w:lastRenderedPageBreak/>
        <w:t xml:space="preserve">…………………………………………………………………………… </w:t>
      </w:r>
      <w:r w:rsidRPr="00DE0E23">
        <w:rPr>
          <w:i/>
          <w:sz w:val="16"/>
          <w:szCs w:val="16"/>
        </w:rPr>
        <w:t>(określić odpowiedni zakres udostępnianych zasobów dla wskazanego podmiotu)</w:t>
      </w:r>
      <w:r w:rsidRPr="00DE0E23">
        <w:rPr>
          <w:iCs/>
          <w:sz w:val="16"/>
          <w:szCs w:val="16"/>
        </w:rPr>
        <w:t xml:space="preserve">, </w:t>
      </w:r>
      <w:r w:rsidRPr="00DE0E23">
        <w:rPr>
          <w:sz w:val="21"/>
          <w:szCs w:val="21"/>
        </w:rPr>
        <w:t xml:space="preserve">co odpowiada ponad 10% wartości przedmiotowego zamówienia. </w:t>
      </w:r>
    </w:p>
    <w:p w14:paraId="3085FE5B" w14:textId="77777777" w:rsidR="00EB4BF5" w:rsidRPr="00DE0E23" w:rsidRDefault="00EB4BF5" w:rsidP="00DE0E23">
      <w:pPr>
        <w:jc w:val="both"/>
        <w:rPr>
          <w:sz w:val="21"/>
          <w:szCs w:val="21"/>
        </w:rPr>
      </w:pPr>
    </w:p>
    <w:p w14:paraId="1F7BA6F4" w14:textId="77777777" w:rsidR="00EB4BF5" w:rsidRPr="00DE0E23" w:rsidRDefault="00EB4BF5" w:rsidP="00DE0E23">
      <w:pPr>
        <w:shd w:val="clear" w:color="auto" w:fill="BFBFBF"/>
        <w:jc w:val="both"/>
        <w:rPr>
          <w:b/>
          <w:sz w:val="21"/>
          <w:szCs w:val="21"/>
        </w:rPr>
      </w:pPr>
      <w:r w:rsidRPr="00DE0E23">
        <w:rPr>
          <w:b/>
          <w:sz w:val="21"/>
          <w:szCs w:val="21"/>
        </w:rPr>
        <w:t>OŚWIADCZENIE DOTYCZĄCE PODWYKONAWCY, NA KTÓREGO PRZYPADA PONAD 10% WARTOŚCI ZAMÓWIENIA:</w:t>
      </w:r>
    </w:p>
    <w:p w14:paraId="65C09377" w14:textId="77777777" w:rsidR="00EB4BF5" w:rsidRPr="00DE0E23" w:rsidRDefault="00EB4BF5" w:rsidP="00DE0E23">
      <w:pPr>
        <w:jc w:val="both"/>
        <w:rPr>
          <w:color w:val="0070C0"/>
          <w:sz w:val="12"/>
          <w:szCs w:val="12"/>
        </w:rPr>
      </w:pPr>
      <w:r w:rsidRPr="00DE0E23">
        <w:rPr>
          <w:color w:val="0070C0"/>
          <w:sz w:val="12"/>
          <w:szCs w:val="12"/>
        </w:rPr>
        <w:t>[UWAGA</w:t>
      </w:r>
      <w:r w:rsidRPr="00DE0E23">
        <w:rPr>
          <w:i/>
          <w:color w:val="0070C0"/>
          <w:sz w:val="12"/>
          <w:szCs w:val="1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E0E23">
        <w:rPr>
          <w:color w:val="0070C0"/>
          <w:sz w:val="12"/>
          <w:szCs w:val="12"/>
        </w:rPr>
        <w:t>]</w:t>
      </w:r>
    </w:p>
    <w:p w14:paraId="27E6183F" w14:textId="77777777" w:rsidR="00EB4BF5" w:rsidRPr="00DE0E23" w:rsidRDefault="00EB4BF5" w:rsidP="00DE0E23">
      <w:pPr>
        <w:jc w:val="both"/>
        <w:rPr>
          <w:sz w:val="12"/>
          <w:szCs w:val="12"/>
        </w:rPr>
      </w:pPr>
    </w:p>
    <w:p w14:paraId="413CDE76" w14:textId="203692E2" w:rsidR="00EB4BF5" w:rsidRPr="00DE0E23" w:rsidRDefault="00EB4BF5" w:rsidP="00DE0E23">
      <w:pPr>
        <w:jc w:val="both"/>
        <w:rPr>
          <w:sz w:val="21"/>
          <w:szCs w:val="21"/>
        </w:rPr>
      </w:pPr>
      <w:r w:rsidRPr="00DE0E23">
        <w:rPr>
          <w:sz w:val="21"/>
          <w:szCs w:val="21"/>
        </w:rPr>
        <w:t>Oświadczam, że w stosunku do następującego podmiotu, będącego podwykonawcą, na którego przypada ponad 10% wartości zamówienia: ……………………………………………………</w:t>
      </w:r>
      <w:r w:rsidR="00A25FA6">
        <w:rPr>
          <w:sz w:val="21"/>
          <w:szCs w:val="21"/>
        </w:rPr>
        <w:t>…………………</w:t>
      </w:r>
      <w:r w:rsidRPr="00DE0E23">
        <w:rPr>
          <w:sz w:val="21"/>
          <w:szCs w:val="21"/>
        </w:rPr>
        <w:t>……….………..….……</w:t>
      </w:r>
      <w:r w:rsidRPr="00DE0E23">
        <w:t xml:space="preserve"> </w:t>
      </w:r>
      <w:r w:rsidRPr="00DE0E23">
        <w:rPr>
          <w:i/>
          <w:sz w:val="16"/>
          <w:szCs w:val="16"/>
        </w:rPr>
        <w:t>(podać pełną nazwę/firmę, adres, a także w zależności od podmiotu: NIP/PESEL, KRS/</w:t>
      </w:r>
      <w:proofErr w:type="spellStart"/>
      <w:r w:rsidRPr="00DE0E23">
        <w:rPr>
          <w:i/>
          <w:sz w:val="16"/>
          <w:szCs w:val="16"/>
        </w:rPr>
        <w:t>CEiDG</w:t>
      </w:r>
      <w:proofErr w:type="spellEnd"/>
      <w:r w:rsidRPr="00DE0E23">
        <w:rPr>
          <w:i/>
          <w:sz w:val="16"/>
          <w:szCs w:val="16"/>
        </w:rPr>
        <w:t>)</w:t>
      </w:r>
      <w:r w:rsidRPr="00DE0E23">
        <w:rPr>
          <w:sz w:val="16"/>
          <w:szCs w:val="16"/>
        </w:rPr>
        <w:t>,</w:t>
      </w:r>
      <w:r w:rsidRPr="00DE0E23">
        <w:rPr>
          <w:sz w:val="16"/>
          <w:szCs w:val="16"/>
        </w:rPr>
        <w:br/>
      </w:r>
      <w:r w:rsidRPr="00DE0E23">
        <w:rPr>
          <w:sz w:val="21"/>
          <w:szCs w:val="21"/>
        </w:rPr>
        <w:t>nie</w:t>
      </w:r>
      <w:r w:rsidRPr="00DE0E23">
        <w:rPr>
          <w:sz w:val="16"/>
          <w:szCs w:val="16"/>
        </w:rPr>
        <w:t xml:space="preserve"> </w:t>
      </w:r>
      <w:r w:rsidRPr="00DE0E23">
        <w:rPr>
          <w:sz w:val="21"/>
          <w:szCs w:val="21"/>
        </w:rPr>
        <w:t>zachodzą podstawy wykluczenia z postępowania o udzielenie zamówienia przewidziane w  art.  5k rozporządzenia 833/2014 w brzmieniu nadanym rozporządzeniem 2022/576.</w:t>
      </w:r>
    </w:p>
    <w:p w14:paraId="572F29D6" w14:textId="77777777" w:rsidR="00EB4BF5" w:rsidRPr="00DE0E23" w:rsidRDefault="00EB4BF5" w:rsidP="00DE0E23">
      <w:pPr>
        <w:jc w:val="both"/>
        <w:rPr>
          <w:sz w:val="21"/>
          <w:szCs w:val="21"/>
        </w:rPr>
      </w:pPr>
    </w:p>
    <w:p w14:paraId="4764CFD5" w14:textId="77777777" w:rsidR="00EB4BF5" w:rsidRPr="00DE0E23" w:rsidRDefault="00EB4BF5" w:rsidP="00DE0E23">
      <w:pPr>
        <w:shd w:val="clear" w:color="auto" w:fill="BFBFBF"/>
        <w:jc w:val="both"/>
        <w:rPr>
          <w:b/>
          <w:sz w:val="21"/>
          <w:szCs w:val="21"/>
        </w:rPr>
      </w:pPr>
      <w:r w:rsidRPr="00DE0E23">
        <w:rPr>
          <w:b/>
          <w:sz w:val="21"/>
          <w:szCs w:val="21"/>
        </w:rPr>
        <w:t>OŚWIADCZENIE DOTYCZĄCE DOSTAWCY, NA KTÓREGO PRZYPADA PONAD 10% WARTOŚCI ZAMÓWIENIA:</w:t>
      </w:r>
    </w:p>
    <w:p w14:paraId="0185F719" w14:textId="77777777" w:rsidR="00EB4BF5" w:rsidRPr="00DE0E23" w:rsidRDefault="00EB4BF5" w:rsidP="00DE0E23">
      <w:pPr>
        <w:jc w:val="both"/>
        <w:rPr>
          <w:sz w:val="12"/>
          <w:szCs w:val="12"/>
        </w:rPr>
      </w:pPr>
      <w:r w:rsidRPr="00DE0E23">
        <w:rPr>
          <w:color w:val="0070C0"/>
          <w:sz w:val="12"/>
          <w:szCs w:val="12"/>
        </w:rPr>
        <w:t>[UWAGA</w:t>
      </w:r>
      <w:r w:rsidRPr="00DE0E23">
        <w:rPr>
          <w:i/>
          <w:color w:val="0070C0"/>
          <w:sz w:val="12"/>
          <w:szCs w:val="12"/>
        </w:rPr>
        <w:t>: wypełnić tylko w przypadku dostawcy, na którego przypada ponad 10% wartości zamówienia. W przypadku więcej niż jednego dostawcy, na którego przypada ponad 10% wartości zamówienia, należy zastosować tyle razy, ile jest to konieczne.</w:t>
      </w:r>
      <w:r w:rsidRPr="00DE0E23">
        <w:rPr>
          <w:color w:val="0070C0"/>
          <w:sz w:val="12"/>
          <w:szCs w:val="12"/>
        </w:rPr>
        <w:t>]</w:t>
      </w:r>
    </w:p>
    <w:p w14:paraId="0B652FF6" w14:textId="77777777" w:rsidR="00EB4BF5" w:rsidRPr="00DE0E23" w:rsidRDefault="00EB4BF5" w:rsidP="00DE0E23">
      <w:pPr>
        <w:jc w:val="both"/>
        <w:rPr>
          <w:sz w:val="21"/>
          <w:szCs w:val="21"/>
        </w:rPr>
      </w:pPr>
      <w:r w:rsidRPr="00DE0E23">
        <w:rPr>
          <w:sz w:val="21"/>
          <w:szCs w:val="21"/>
        </w:rPr>
        <w:t>Oświadczam, że w stosunku do następującego podmiotu, będącego dostawcą, na którego przypada ponad 10% wartości zamówienia:</w:t>
      </w:r>
    </w:p>
    <w:p w14:paraId="43ED947C" w14:textId="0C24D0C4" w:rsidR="00EB4BF5" w:rsidRPr="00DE0E23" w:rsidRDefault="00EB4BF5" w:rsidP="00DE0E23">
      <w:pPr>
        <w:jc w:val="both"/>
        <w:rPr>
          <w:sz w:val="21"/>
          <w:szCs w:val="21"/>
        </w:rPr>
      </w:pPr>
      <w:r w:rsidRPr="00DE0E23">
        <w:rPr>
          <w:sz w:val="21"/>
          <w:szCs w:val="21"/>
        </w:rPr>
        <w:t xml:space="preserve"> ……………………………………………………………………………………………….………</w:t>
      </w:r>
      <w:r w:rsidR="00A25FA6">
        <w:rPr>
          <w:sz w:val="21"/>
          <w:szCs w:val="21"/>
        </w:rPr>
        <w:t>………</w:t>
      </w:r>
      <w:r w:rsidRPr="00DE0E23">
        <w:rPr>
          <w:sz w:val="21"/>
          <w:szCs w:val="21"/>
        </w:rPr>
        <w:t>..….……</w:t>
      </w:r>
      <w:r w:rsidRPr="00DE0E23">
        <w:t xml:space="preserve"> </w:t>
      </w:r>
      <w:r w:rsidRPr="00DE0E23">
        <w:rPr>
          <w:i/>
          <w:sz w:val="16"/>
          <w:szCs w:val="16"/>
        </w:rPr>
        <w:t>(podać pełną nazwę/firmę, adres, a także w zależności od podmiotu: NIP/PESEL, KRS/</w:t>
      </w:r>
      <w:proofErr w:type="spellStart"/>
      <w:r w:rsidRPr="00DE0E23">
        <w:rPr>
          <w:i/>
          <w:sz w:val="16"/>
          <w:szCs w:val="16"/>
        </w:rPr>
        <w:t>CEiDG</w:t>
      </w:r>
      <w:proofErr w:type="spellEnd"/>
      <w:r w:rsidRPr="00DE0E23">
        <w:rPr>
          <w:i/>
          <w:sz w:val="16"/>
          <w:szCs w:val="16"/>
        </w:rPr>
        <w:t>)</w:t>
      </w:r>
      <w:r w:rsidRPr="00DE0E23">
        <w:rPr>
          <w:sz w:val="16"/>
          <w:szCs w:val="16"/>
        </w:rPr>
        <w:t>,</w:t>
      </w:r>
      <w:r w:rsidRPr="00DE0E23">
        <w:rPr>
          <w:sz w:val="16"/>
          <w:szCs w:val="16"/>
        </w:rPr>
        <w:br/>
      </w:r>
      <w:r w:rsidRPr="00DE0E23">
        <w:rPr>
          <w:sz w:val="21"/>
          <w:szCs w:val="21"/>
        </w:rPr>
        <w:t>nie</w:t>
      </w:r>
      <w:r w:rsidRPr="00DE0E23">
        <w:rPr>
          <w:sz w:val="16"/>
          <w:szCs w:val="16"/>
        </w:rPr>
        <w:t xml:space="preserve"> </w:t>
      </w:r>
      <w:r w:rsidRPr="00DE0E23">
        <w:rPr>
          <w:sz w:val="21"/>
          <w:szCs w:val="21"/>
        </w:rPr>
        <w:t>zachodzą podstawy wykluczenia z postępowania o udzielenie zamówienia przewidziane w  art.  5k rozporządzenia 833/2014 w brzmieniu nadanym rozporządzeniem 2022/576.</w:t>
      </w:r>
    </w:p>
    <w:p w14:paraId="0C662D28" w14:textId="77777777" w:rsidR="00EB4BF5" w:rsidRPr="00DE0E23" w:rsidRDefault="00EB4BF5" w:rsidP="00DE0E23">
      <w:pPr>
        <w:jc w:val="both"/>
        <w:rPr>
          <w:sz w:val="21"/>
          <w:szCs w:val="21"/>
        </w:rPr>
      </w:pPr>
    </w:p>
    <w:p w14:paraId="46DF1A11" w14:textId="77777777" w:rsidR="00EB4BF5" w:rsidRPr="00DE0E23" w:rsidRDefault="00EB4BF5" w:rsidP="00DE0E23">
      <w:pPr>
        <w:shd w:val="clear" w:color="auto" w:fill="BFBFBF"/>
        <w:jc w:val="both"/>
        <w:rPr>
          <w:b/>
          <w:sz w:val="21"/>
          <w:szCs w:val="21"/>
        </w:rPr>
      </w:pPr>
      <w:r w:rsidRPr="00DE0E23">
        <w:rPr>
          <w:b/>
          <w:sz w:val="21"/>
          <w:szCs w:val="21"/>
        </w:rPr>
        <w:t>OŚWIADCZENIE DOTYCZĄCE PODANYCH INFORMACJI:</w:t>
      </w:r>
    </w:p>
    <w:p w14:paraId="77F7E367" w14:textId="77777777" w:rsidR="00EB4BF5" w:rsidRPr="00DE0E23" w:rsidRDefault="00EB4BF5" w:rsidP="00DE0E23">
      <w:pPr>
        <w:jc w:val="both"/>
        <w:rPr>
          <w:b/>
        </w:rPr>
      </w:pPr>
    </w:p>
    <w:p w14:paraId="7BDBCF77" w14:textId="7B6997A9" w:rsidR="00EB4BF5" w:rsidRPr="00DE0E23" w:rsidRDefault="00EB4BF5" w:rsidP="00DE0E23">
      <w:pPr>
        <w:jc w:val="both"/>
        <w:rPr>
          <w:sz w:val="21"/>
          <w:szCs w:val="21"/>
        </w:rPr>
      </w:pPr>
      <w:r w:rsidRPr="00DE0E23">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7F68F250" w14:textId="77777777" w:rsidR="00EB4BF5" w:rsidRPr="00DE0E23" w:rsidRDefault="00EB4BF5" w:rsidP="00DE0E23">
      <w:pPr>
        <w:jc w:val="both"/>
      </w:pPr>
    </w:p>
    <w:p w14:paraId="7824D9B3" w14:textId="77777777" w:rsidR="00EB4BF5" w:rsidRPr="00DE0E23" w:rsidRDefault="00EB4BF5" w:rsidP="00DE0E23">
      <w:pPr>
        <w:shd w:val="clear" w:color="auto" w:fill="BFBFBF"/>
        <w:jc w:val="both"/>
        <w:rPr>
          <w:b/>
          <w:sz w:val="21"/>
          <w:szCs w:val="21"/>
        </w:rPr>
      </w:pPr>
      <w:r w:rsidRPr="00DE0E23">
        <w:rPr>
          <w:b/>
          <w:sz w:val="21"/>
          <w:szCs w:val="21"/>
        </w:rPr>
        <w:t>INFORMACJA DOTYCZĄCA DOSTĘPU DO PODMIOTOWYCH ŚRODKÓW DOWODOWYCH:</w:t>
      </w:r>
    </w:p>
    <w:p w14:paraId="38C0A4EF" w14:textId="77777777" w:rsidR="00EB4BF5" w:rsidRPr="00DE0E23" w:rsidRDefault="00EB4BF5" w:rsidP="00DE0E23">
      <w:pPr>
        <w:jc w:val="both"/>
        <w:rPr>
          <w:sz w:val="21"/>
          <w:szCs w:val="21"/>
        </w:rPr>
      </w:pPr>
      <w:r w:rsidRPr="00DE0E23">
        <w:rPr>
          <w:sz w:val="21"/>
          <w:szCs w:val="21"/>
        </w:rPr>
        <w:t>Wskazuję następujące podmiotowe środki dowodowe, które można uzyskać za pomocą bezpłatnych i ogólnodostępnych baz danych, oraz</w:t>
      </w:r>
      <w:r w:rsidRPr="00DE0E23">
        <w:t xml:space="preserve"> </w:t>
      </w:r>
      <w:r w:rsidRPr="00DE0E23">
        <w:rPr>
          <w:sz w:val="21"/>
          <w:szCs w:val="21"/>
        </w:rPr>
        <w:t>dane umożliwiające dostęp do tych środków:</w:t>
      </w:r>
      <w:r w:rsidRPr="00DE0E23">
        <w:rPr>
          <w:sz w:val="21"/>
          <w:szCs w:val="21"/>
        </w:rPr>
        <w:br/>
        <w:t>1) ......................................................................................................................................................</w:t>
      </w:r>
    </w:p>
    <w:p w14:paraId="518436DF" w14:textId="77777777" w:rsidR="00EB4BF5" w:rsidRPr="00DE0E23" w:rsidRDefault="00EB4BF5" w:rsidP="00DE0E23">
      <w:pPr>
        <w:jc w:val="both"/>
        <w:rPr>
          <w:sz w:val="21"/>
          <w:szCs w:val="21"/>
        </w:rPr>
      </w:pPr>
      <w:r w:rsidRPr="00DE0E23">
        <w:rPr>
          <w:i/>
          <w:sz w:val="16"/>
          <w:szCs w:val="16"/>
        </w:rPr>
        <w:t>(wskazać podmiotowy środek dowodowy, adres internetowy, wydający urząd lub organ, dokładne dane referencyjne dokumentacji)</w:t>
      </w:r>
    </w:p>
    <w:p w14:paraId="5839DEE1" w14:textId="77777777" w:rsidR="00EB4BF5" w:rsidRPr="00DE0E23" w:rsidRDefault="00EB4BF5" w:rsidP="00DE0E23">
      <w:pPr>
        <w:jc w:val="both"/>
        <w:rPr>
          <w:sz w:val="21"/>
          <w:szCs w:val="21"/>
        </w:rPr>
      </w:pPr>
      <w:r w:rsidRPr="00DE0E23">
        <w:rPr>
          <w:sz w:val="21"/>
          <w:szCs w:val="21"/>
        </w:rPr>
        <w:t>2) .......................................................................................................................................................</w:t>
      </w:r>
    </w:p>
    <w:p w14:paraId="3F283DB9" w14:textId="77777777" w:rsidR="00EB4BF5" w:rsidRPr="00DE0E23" w:rsidRDefault="00EB4BF5" w:rsidP="00DE0E23">
      <w:pPr>
        <w:jc w:val="both"/>
        <w:rPr>
          <w:i/>
          <w:sz w:val="16"/>
          <w:szCs w:val="16"/>
        </w:rPr>
      </w:pPr>
      <w:r w:rsidRPr="00DE0E23">
        <w:rPr>
          <w:i/>
          <w:sz w:val="16"/>
          <w:szCs w:val="16"/>
        </w:rPr>
        <w:t>(wskazać podmiotowy środek dowodowy, adres internetowy, wydający urząd lub organ, dokładne dane referencyjne dokumentacji)</w:t>
      </w:r>
    </w:p>
    <w:p w14:paraId="05D4AFD6" w14:textId="77777777" w:rsidR="00EB4BF5" w:rsidRPr="00DE0E23" w:rsidRDefault="00EB4BF5" w:rsidP="00DE0E23">
      <w:pPr>
        <w:jc w:val="both"/>
        <w:rPr>
          <w:b/>
          <w:iCs/>
        </w:rPr>
      </w:pPr>
    </w:p>
    <w:p w14:paraId="4B6A5F1C" w14:textId="77777777" w:rsidR="00EB4BF5" w:rsidRPr="00DE0E23" w:rsidRDefault="00EB4BF5" w:rsidP="00DE0E23">
      <w:pPr>
        <w:tabs>
          <w:tab w:val="num" w:pos="284"/>
        </w:tabs>
        <w:ind w:left="284" w:right="283" w:hanging="284"/>
        <w:rPr>
          <w:i/>
          <w:iCs/>
        </w:rPr>
      </w:pPr>
    </w:p>
    <w:p w14:paraId="4ACFA21E" w14:textId="77777777" w:rsidR="00EB4BF5" w:rsidRPr="00DE0E23" w:rsidRDefault="00EB4BF5" w:rsidP="00DE0E23">
      <w:pPr>
        <w:tabs>
          <w:tab w:val="num" w:pos="284"/>
        </w:tabs>
        <w:ind w:left="284" w:right="283" w:hanging="284"/>
      </w:pPr>
      <w:r w:rsidRPr="00DE0E23">
        <w:t xml:space="preserve">........................ dnia .........................       </w:t>
      </w:r>
      <w:r w:rsidRPr="00DE0E23">
        <w:tab/>
      </w:r>
      <w:r w:rsidRPr="00DE0E23">
        <w:tab/>
        <w:t xml:space="preserve">  </w:t>
      </w:r>
      <w:r w:rsidRPr="00DE0E23">
        <w:rPr>
          <w:i/>
        </w:rPr>
        <w:t xml:space="preserve"> </w:t>
      </w:r>
    </w:p>
    <w:p w14:paraId="1A8B36C9" w14:textId="77777777" w:rsidR="00EB4BF5" w:rsidRPr="00DE0E23" w:rsidRDefault="00EB4BF5" w:rsidP="00DE0E23">
      <w:pPr>
        <w:autoSpaceDE w:val="0"/>
        <w:autoSpaceDN w:val="0"/>
        <w:adjustRightInd w:val="0"/>
        <w:ind w:right="71"/>
        <w:jc w:val="both"/>
        <w:rPr>
          <w:sz w:val="18"/>
          <w:szCs w:val="18"/>
        </w:rPr>
      </w:pPr>
      <w:r w:rsidRPr="00DE0E23">
        <w:rPr>
          <w:i/>
        </w:rPr>
        <w:t xml:space="preserve">                                                                  </w:t>
      </w:r>
      <w:r w:rsidRPr="00DE0E23">
        <w:rPr>
          <w:i/>
        </w:rPr>
        <w:tab/>
      </w:r>
      <w:r w:rsidRPr="00DE0E23">
        <w:rPr>
          <w:i/>
        </w:rPr>
        <w:tab/>
        <w:t xml:space="preserve">   </w:t>
      </w:r>
      <w:r w:rsidRPr="00DE0E23">
        <w:rPr>
          <w:sz w:val="18"/>
          <w:szCs w:val="18"/>
        </w:rPr>
        <w:t>...................................................</w:t>
      </w:r>
    </w:p>
    <w:p w14:paraId="69C18759" w14:textId="77777777" w:rsidR="00EB4BF5" w:rsidRPr="00DE0E23" w:rsidRDefault="00EB4BF5" w:rsidP="00DE0E23">
      <w:pPr>
        <w:tabs>
          <w:tab w:val="left" w:pos="5670"/>
        </w:tabs>
        <w:jc w:val="center"/>
        <w:rPr>
          <w:i/>
          <w:sz w:val="18"/>
          <w:szCs w:val="18"/>
        </w:rPr>
      </w:pPr>
      <w:r w:rsidRPr="00DE0E23">
        <w:rPr>
          <w:sz w:val="18"/>
          <w:szCs w:val="18"/>
        </w:rPr>
        <w:t xml:space="preserve">                                                                                [</w:t>
      </w:r>
      <w:r w:rsidRPr="00DE0E23">
        <w:rPr>
          <w:i/>
          <w:sz w:val="18"/>
          <w:szCs w:val="18"/>
        </w:rPr>
        <w:t>podpis elektroniczny osoby uprawnionej]</w:t>
      </w:r>
    </w:p>
    <w:p w14:paraId="4072425D" w14:textId="77777777" w:rsidR="00EB4BF5" w:rsidRPr="00DE0E23" w:rsidRDefault="00EB4BF5" w:rsidP="00DE0E23">
      <w:pPr>
        <w:widowControl w:val="0"/>
        <w:tabs>
          <w:tab w:val="left" w:pos="5812"/>
        </w:tabs>
        <w:autoSpaceDE w:val="0"/>
        <w:autoSpaceDN w:val="0"/>
        <w:adjustRightInd w:val="0"/>
        <w:ind w:left="709"/>
        <w:jc w:val="right"/>
        <w:rPr>
          <w:sz w:val="16"/>
          <w:szCs w:val="16"/>
        </w:rPr>
      </w:pPr>
    </w:p>
    <w:p w14:paraId="7A68CC3D" w14:textId="77777777" w:rsidR="00EB4BF5" w:rsidRPr="00DE0E23" w:rsidRDefault="00EB4BF5" w:rsidP="00DE0E23">
      <w:pPr>
        <w:autoSpaceDE w:val="0"/>
        <w:autoSpaceDN w:val="0"/>
        <w:adjustRightInd w:val="0"/>
        <w:jc w:val="right"/>
        <w:rPr>
          <w:b/>
          <w:bCs/>
          <w:u w:val="single"/>
        </w:rPr>
      </w:pPr>
    </w:p>
    <w:p w14:paraId="217033ED" w14:textId="77777777" w:rsidR="00EB4BF5" w:rsidRPr="00DE0E23" w:rsidRDefault="00EB4BF5" w:rsidP="00DE0E23">
      <w:pPr>
        <w:tabs>
          <w:tab w:val="left" w:pos="5670"/>
        </w:tabs>
      </w:pPr>
    </w:p>
    <w:p w14:paraId="6884D6FF" w14:textId="77777777" w:rsidR="00EB4BF5" w:rsidRDefault="00EB4BF5" w:rsidP="00DE0E23">
      <w:pPr>
        <w:tabs>
          <w:tab w:val="left" w:pos="5670"/>
        </w:tabs>
      </w:pPr>
    </w:p>
    <w:p w14:paraId="32460A00" w14:textId="77777777" w:rsidR="001D54A5" w:rsidRDefault="001D54A5" w:rsidP="00DE0E23">
      <w:pPr>
        <w:tabs>
          <w:tab w:val="left" w:pos="5670"/>
        </w:tabs>
      </w:pPr>
    </w:p>
    <w:p w14:paraId="79E3EA7E" w14:textId="77777777" w:rsidR="001D54A5" w:rsidRDefault="001D54A5" w:rsidP="00DE0E23">
      <w:pPr>
        <w:tabs>
          <w:tab w:val="left" w:pos="5670"/>
        </w:tabs>
      </w:pPr>
    </w:p>
    <w:p w14:paraId="0912F64D" w14:textId="77777777" w:rsidR="00EB4BF5" w:rsidRDefault="00EB4BF5" w:rsidP="00DE0E23">
      <w:pPr>
        <w:suppressAutoHyphens/>
        <w:ind w:left="5664"/>
        <w:jc w:val="right"/>
        <w:rPr>
          <w:bCs/>
          <w:sz w:val="20"/>
          <w:szCs w:val="20"/>
          <w:lang w:eastAsia="ar-SA"/>
        </w:rPr>
      </w:pPr>
    </w:p>
    <w:sectPr w:rsidR="00EB4BF5" w:rsidSect="00FB5E09">
      <w:pgSz w:w="11906" w:h="16838" w:code="9"/>
      <w:pgMar w:top="1018" w:right="991" w:bottom="993"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CD8FA" w14:textId="77777777" w:rsidR="00914C6D" w:rsidRDefault="00914C6D">
      <w:r>
        <w:separator/>
      </w:r>
    </w:p>
  </w:endnote>
  <w:endnote w:type="continuationSeparator" w:id="0">
    <w:p w14:paraId="5439F9AB" w14:textId="77777777" w:rsidR="00914C6D" w:rsidRDefault="0091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ttawa">
    <w:altName w:val="Times New Roman"/>
    <w:charset w:val="EE"/>
    <w:family w:val="auto"/>
    <w:pitch w:val="variable"/>
    <w:sig w:usb0="A0000027" w:usb1="00000000" w:usb2="00000000" w:usb3="00000000" w:csb0="00000113"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oudy Old Style CE ATT">
    <w:altName w:val="Times New Roman"/>
    <w:panose1 w:val="00000000000000000000"/>
    <w:charset w:val="EE"/>
    <w:family w:val="roman"/>
    <w:notTrueType/>
    <w:pitch w:val="variable"/>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00"/>
    <w:family w:val="swiss"/>
    <w:pitch w:val="variable"/>
    <w:sig w:usb0="00000007" w:usb1="00000000" w:usb2="00000000" w:usb3="00000000" w:csb0="00000093"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ont1297">
    <w:altName w:val="Calibri"/>
    <w:charset w:val="EE"/>
    <w:family w:val="auto"/>
    <w:pitch w:val="variable"/>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81CBC" w14:textId="77777777" w:rsidR="001D2DE1" w:rsidRPr="00462567" w:rsidRDefault="001D2DE1">
    <w:pPr>
      <w:pStyle w:val="Stopka"/>
      <w:jc w:val="right"/>
      <w:rPr>
        <w:sz w:val="16"/>
        <w:szCs w:val="16"/>
      </w:rPr>
    </w:pPr>
    <w:r w:rsidRPr="00462567">
      <w:rPr>
        <w:sz w:val="16"/>
        <w:szCs w:val="16"/>
      </w:rPr>
      <w:t xml:space="preserve">Strona </w:t>
    </w:r>
    <w:r w:rsidRPr="00462567">
      <w:rPr>
        <w:bCs/>
        <w:sz w:val="16"/>
        <w:szCs w:val="16"/>
      </w:rPr>
      <w:fldChar w:fldCharType="begin"/>
    </w:r>
    <w:r w:rsidRPr="00462567">
      <w:rPr>
        <w:bCs/>
        <w:sz w:val="16"/>
        <w:szCs w:val="16"/>
      </w:rPr>
      <w:instrText>PAGE</w:instrText>
    </w:r>
    <w:r w:rsidRPr="00462567">
      <w:rPr>
        <w:bCs/>
        <w:sz w:val="16"/>
        <w:szCs w:val="16"/>
      </w:rPr>
      <w:fldChar w:fldCharType="separate"/>
    </w:r>
    <w:r>
      <w:rPr>
        <w:bCs/>
        <w:noProof/>
        <w:sz w:val="16"/>
        <w:szCs w:val="16"/>
      </w:rPr>
      <w:t>2</w:t>
    </w:r>
    <w:r w:rsidRPr="00462567">
      <w:rPr>
        <w:bCs/>
        <w:sz w:val="16"/>
        <w:szCs w:val="16"/>
      </w:rPr>
      <w:fldChar w:fldCharType="end"/>
    </w:r>
    <w:r w:rsidRPr="00462567">
      <w:rPr>
        <w:sz w:val="16"/>
        <w:szCs w:val="16"/>
      </w:rPr>
      <w:t xml:space="preserve"> z </w:t>
    </w:r>
    <w:r w:rsidRPr="00462567">
      <w:rPr>
        <w:bCs/>
        <w:sz w:val="16"/>
        <w:szCs w:val="16"/>
      </w:rPr>
      <w:fldChar w:fldCharType="begin"/>
    </w:r>
    <w:r w:rsidRPr="00462567">
      <w:rPr>
        <w:bCs/>
        <w:sz w:val="16"/>
        <w:szCs w:val="16"/>
      </w:rPr>
      <w:instrText>NUMPAGES</w:instrText>
    </w:r>
    <w:r w:rsidRPr="00462567">
      <w:rPr>
        <w:bCs/>
        <w:sz w:val="16"/>
        <w:szCs w:val="16"/>
      </w:rPr>
      <w:fldChar w:fldCharType="separate"/>
    </w:r>
    <w:r>
      <w:rPr>
        <w:bCs/>
        <w:noProof/>
        <w:sz w:val="16"/>
        <w:szCs w:val="16"/>
      </w:rPr>
      <w:t>34</w:t>
    </w:r>
    <w:r w:rsidRPr="00462567">
      <w:rPr>
        <w:bCs/>
        <w:sz w:val="16"/>
        <w:szCs w:val="16"/>
      </w:rPr>
      <w:fldChar w:fldCharType="end"/>
    </w:r>
  </w:p>
  <w:p w14:paraId="01E33463" w14:textId="77777777" w:rsidR="001D2DE1" w:rsidRDefault="001D2DE1">
    <w:pPr>
      <w:pStyle w:val="Stopka"/>
    </w:pPr>
  </w:p>
  <w:p w14:paraId="045D7683" w14:textId="77777777" w:rsidR="001D2DE1" w:rsidRDefault="001D2DE1"/>
  <w:p w14:paraId="10982A14" w14:textId="77777777" w:rsidR="001D2DE1" w:rsidRDefault="001D2D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D622B" w14:textId="77777777" w:rsidR="00914C6D" w:rsidRDefault="00914C6D">
      <w:r>
        <w:separator/>
      </w:r>
    </w:p>
  </w:footnote>
  <w:footnote w:type="continuationSeparator" w:id="0">
    <w:p w14:paraId="2B1C754F" w14:textId="77777777" w:rsidR="00914C6D" w:rsidRDefault="00914C6D">
      <w:r>
        <w:continuationSeparator/>
      </w:r>
    </w:p>
  </w:footnote>
  <w:footnote w:id="1">
    <w:p w14:paraId="4B38F4EA" w14:textId="77777777" w:rsidR="00EB4BF5" w:rsidRPr="00313E4F" w:rsidRDefault="00EB4BF5" w:rsidP="00EB4BF5">
      <w:pPr>
        <w:pStyle w:val="Tekstprzypisudolnego"/>
        <w:jc w:val="both"/>
        <w:rPr>
          <w:sz w:val="14"/>
          <w:szCs w:val="14"/>
        </w:rPr>
      </w:pPr>
      <w:r w:rsidRPr="00313E4F">
        <w:rPr>
          <w:rStyle w:val="Odwoanieprzypisudolnego"/>
          <w:sz w:val="14"/>
          <w:szCs w:val="14"/>
        </w:rPr>
        <w:footnoteRef/>
      </w:r>
      <w:r w:rsidRPr="00313E4F">
        <w:rPr>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3188DA5" w14:textId="77777777" w:rsidR="00EB4BF5" w:rsidRPr="00313E4F" w:rsidRDefault="00EB4BF5" w:rsidP="002D05F1">
      <w:pPr>
        <w:pStyle w:val="Tekstprzypisudolnego"/>
        <w:numPr>
          <w:ilvl w:val="0"/>
          <w:numId w:val="28"/>
        </w:numPr>
        <w:rPr>
          <w:sz w:val="14"/>
          <w:szCs w:val="14"/>
        </w:rPr>
      </w:pPr>
      <w:r w:rsidRPr="00313E4F">
        <w:rPr>
          <w:sz w:val="14"/>
          <w:szCs w:val="14"/>
        </w:rPr>
        <w:t>obywateli rosyjskich lub osób fizycznych lub prawnych, podmiotów lub organów z siedzibą w Rosji;</w:t>
      </w:r>
    </w:p>
    <w:p w14:paraId="3FFEEE93" w14:textId="10239572" w:rsidR="00EB4BF5" w:rsidRPr="00313E4F" w:rsidRDefault="00EB4BF5" w:rsidP="002D05F1">
      <w:pPr>
        <w:pStyle w:val="Tekstprzypisudolnego"/>
        <w:numPr>
          <w:ilvl w:val="0"/>
          <w:numId w:val="28"/>
        </w:numPr>
        <w:rPr>
          <w:sz w:val="14"/>
          <w:szCs w:val="14"/>
        </w:rPr>
      </w:pPr>
      <w:bookmarkStart w:id="18" w:name="_Hlk102557314"/>
      <w:r w:rsidRPr="00313E4F">
        <w:rPr>
          <w:sz w:val="14"/>
          <w:szCs w:val="14"/>
        </w:rPr>
        <w:t>osób prawnych, podmiotów lub organów, do których prawa własności bezpośrednio lub pośrednio w ponad 50 % należą do </w:t>
      </w:r>
      <w:r w:rsidR="004F732A">
        <w:rPr>
          <w:sz w:val="14"/>
          <w:szCs w:val="14"/>
        </w:rPr>
        <w:t xml:space="preserve">osoby fizycnzej lub prawnej, </w:t>
      </w:r>
      <w:r w:rsidRPr="00313E4F">
        <w:rPr>
          <w:sz w:val="14"/>
          <w:szCs w:val="14"/>
        </w:rPr>
        <w:t>podmiotu</w:t>
      </w:r>
      <w:r w:rsidR="004F732A">
        <w:rPr>
          <w:sz w:val="14"/>
          <w:szCs w:val="14"/>
        </w:rPr>
        <w:t xml:space="preserve"> lub organu</w:t>
      </w:r>
      <w:r w:rsidRPr="00313E4F">
        <w:rPr>
          <w:sz w:val="14"/>
          <w:szCs w:val="14"/>
        </w:rPr>
        <w:t>, o który</w:t>
      </w:r>
      <w:r w:rsidR="004F732A">
        <w:rPr>
          <w:sz w:val="14"/>
          <w:szCs w:val="14"/>
        </w:rPr>
        <w:t>ch</w:t>
      </w:r>
      <w:r w:rsidRPr="00313E4F">
        <w:rPr>
          <w:sz w:val="14"/>
          <w:szCs w:val="14"/>
        </w:rPr>
        <w:t xml:space="preserve"> mowa w lit. a) niniejszego ustępu; lub</w:t>
      </w:r>
      <w:bookmarkEnd w:id="18"/>
    </w:p>
    <w:p w14:paraId="32134C01" w14:textId="6C5AE57F" w:rsidR="00EB4BF5" w:rsidRPr="00313E4F" w:rsidRDefault="00532487" w:rsidP="002D05F1">
      <w:pPr>
        <w:pStyle w:val="Tekstprzypisudolnego"/>
        <w:numPr>
          <w:ilvl w:val="0"/>
          <w:numId w:val="28"/>
        </w:numPr>
        <w:rPr>
          <w:sz w:val="14"/>
          <w:szCs w:val="14"/>
        </w:rPr>
      </w:pPr>
      <w:r w:rsidRPr="00532487">
        <w:rPr>
          <w:sz w:val="14"/>
          <w:szCs w:val="14"/>
        </w:rPr>
        <w:t>osób fizycznych lub prawnych, podmiotów lub organów działających w imieniu lub pod kierunkiem osoby fizycznej lub prawnej, podmiotu lub organu, o których mowa w lit. a) lub b) niniejszego ustępu</w:t>
      </w:r>
      <w:r w:rsidR="00EB4BF5" w:rsidRPr="00313E4F">
        <w:rPr>
          <w:sz w:val="14"/>
          <w:szCs w:val="14"/>
        </w:rPr>
        <w:t>,</w:t>
      </w:r>
    </w:p>
    <w:p w14:paraId="29578A99" w14:textId="77777777" w:rsidR="00EB4BF5" w:rsidRPr="00313E4F" w:rsidRDefault="00EB4BF5" w:rsidP="00EB4BF5">
      <w:pPr>
        <w:pStyle w:val="Tekstprzypisudolnego"/>
        <w:jc w:val="both"/>
        <w:rPr>
          <w:sz w:val="14"/>
          <w:szCs w:val="14"/>
        </w:rPr>
      </w:pPr>
      <w:r w:rsidRPr="00313E4F">
        <w:rPr>
          <w:sz w:val="14"/>
          <w:szCs w:val="14"/>
        </w:rPr>
        <w:t>w tym podwykonawców, dostawców lub podmiotów, na których zdolności polega się w rozumieniu dyrektyw w sprawie zamówień publicznych, w przypadku gdy przypada na nich ponad 10 % wartości zamówienia.</w:t>
      </w:r>
    </w:p>
  </w:footnote>
  <w:footnote w:id="2">
    <w:p w14:paraId="1E6CC6F5" w14:textId="77777777" w:rsidR="00EB4BF5" w:rsidRPr="00313E4F" w:rsidRDefault="00EB4BF5" w:rsidP="00EB4BF5">
      <w:pPr>
        <w:jc w:val="both"/>
        <w:rPr>
          <w:color w:val="222222"/>
          <w:sz w:val="14"/>
          <w:szCs w:val="14"/>
        </w:rPr>
      </w:pPr>
      <w:r w:rsidRPr="00313E4F">
        <w:rPr>
          <w:rStyle w:val="Odwoanieprzypisudolnego"/>
          <w:sz w:val="14"/>
          <w:szCs w:val="14"/>
        </w:rPr>
        <w:footnoteRef/>
      </w:r>
      <w:r w:rsidRPr="00313E4F">
        <w:rPr>
          <w:sz w:val="14"/>
          <w:szCs w:val="14"/>
        </w:rPr>
        <w:t xml:space="preserve"> </w:t>
      </w:r>
      <w:r w:rsidRPr="00313E4F">
        <w:rPr>
          <w:color w:val="222222"/>
          <w:sz w:val="14"/>
          <w:szCs w:val="14"/>
        </w:rPr>
        <w:t xml:space="preserve">Zgodnie z treścią art. 7 ust. 1 ustawy z dnia 13 kwietnia 2022 r. </w:t>
      </w:r>
      <w:r w:rsidRPr="00313E4F">
        <w:rPr>
          <w:i/>
          <w:iCs/>
          <w:color w:val="222222"/>
          <w:sz w:val="14"/>
          <w:szCs w:val="14"/>
        </w:rPr>
        <w:t xml:space="preserve">o szczególnych rozwiązaniach w zakresie przeciwdziałania wspieraniu agresji na Ukrainę oraz służących ochronie bezpieczeństwa narodowego,  </w:t>
      </w:r>
      <w:r w:rsidRPr="00313E4F">
        <w:rPr>
          <w:color w:val="222222"/>
          <w:sz w:val="14"/>
          <w:szCs w:val="14"/>
        </w:rPr>
        <w:t>z postępowania o udzielenie zamówienia publicznego lub konkursu prowadzonego na podstawie ustawy Pzp wyklucza się:</w:t>
      </w:r>
    </w:p>
    <w:p w14:paraId="4E196165" w14:textId="77777777" w:rsidR="00EB4BF5" w:rsidRPr="00313E4F" w:rsidRDefault="00EB4BF5" w:rsidP="00EB4BF5">
      <w:pPr>
        <w:jc w:val="both"/>
        <w:rPr>
          <w:color w:val="222222"/>
          <w:sz w:val="14"/>
          <w:szCs w:val="14"/>
        </w:rPr>
      </w:pPr>
      <w:r w:rsidRPr="00313E4F">
        <w:rPr>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EBA48F7" w14:textId="77777777" w:rsidR="00EB4BF5" w:rsidRPr="00313E4F" w:rsidRDefault="00EB4BF5" w:rsidP="00EB4BF5">
      <w:pPr>
        <w:jc w:val="both"/>
        <w:rPr>
          <w:color w:val="222222"/>
          <w:sz w:val="14"/>
          <w:szCs w:val="14"/>
        </w:rPr>
      </w:pPr>
      <w:r w:rsidRPr="00313E4F">
        <w:rPr>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8E0D71" w14:textId="77777777" w:rsidR="00EB4BF5" w:rsidRPr="00313E4F" w:rsidRDefault="00EB4BF5" w:rsidP="00EB4BF5">
      <w:pPr>
        <w:jc w:val="both"/>
        <w:rPr>
          <w:sz w:val="16"/>
          <w:szCs w:val="16"/>
        </w:rPr>
      </w:pPr>
      <w:r w:rsidRPr="00313E4F">
        <w:rPr>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32D50" w14:textId="77777777" w:rsidR="001D2DE1" w:rsidRDefault="001D2DE1">
    <w:pPr>
      <w:pStyle w:val="Nagwek"/>
      <w:rPr>
        <w:sz w:val="20"/>
      </w:rPr>
    </w:pPr>
  </w:p>
  <w:p w14:paraId="74AE5104" w14:textId="78A8DF6F" w:rsidR="001D2DE1" w:rsidRPr="00CD036E" w:rsidRDefault="004026DB">
    <w:pPr>
      <w:pStyle w:val="Nagwek"/>
      <w:rPr>
        <w:sz w:val="20"/>
      </w:rPr>
    </w:pPr>
    <w:bookmarkStart w:id="17" w:name="_Hlk63337992"/>
    <w:r>
      <w:rPr>
        <w:sz w:val="20"/>
      </w:rPr>
      <w:t>DZ-751-3/26</w:t>
    </w:r>
  </w:p>
  <w:bookmarkEnd w:id="17"/>
  <w:p w14:paraId="5E67096D" w14:textId="77777777" w:rsidR="001D2DE1" w:rsidRDefault="001D2D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178"/>
        </w:tabs>
        <w:ind w:left="178" w:hanging="113"/>
      </w:pPr>
      <w:rPr>
        <w:rFonts w:ascii="Times New Roman" w:hAnsi="Times New Roman" w:cs="Times New Roman" w:hint="default"/>
        <w:sz w:val="18"/>
        <w:szCs w:val="18"/>
      </w:rPr>
    </w:lvl>
  </w:abstractNum>
  <w:abstractNum w:abstractNumId="1" w15:restartNumberingAfterBreak="0">
    <w:nsid w:val="00000002"/>
    <w:multiLevelType w:val="singleLevel"/>
    <w:tmpl w:val="00000002"/>
    <w:name w:val="WW8Num2"/>
    <w:lvl w:ilvl="0">
      <w:start w:val="1"/>
      <w:numFmt w:val="bullet"/>
      <w:lvlText w:val="-"/>
      <w:lvlJc w:val="left"/>
      <w:pPr>
        <w:tabs>
          <w:tab w:val="num" w:pos="113"/>
        </w:tabs>
        <w:ind w:left="113" w:hanging="113"/>
      </w:pPr>
      <w:rPr>
        <w:rFonts w:ascii="Times New Roman" w:hAnsi="Times New Roman" w:cs="Times New Roman" w:hint="default"/>
        <w:color w:val="FF0000"/>
        <w:sz w:val="18"/>
        <w:szCs w:val="18"/>
        <w:lang w:val="pl-PL"/>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pPr>
    </w:lvl>
  </w:abstractNum>
  <w:abstractNum w:abstractNumId="3" w15:restartNumberingAfterBreak="0">
    <w:nsid w:val="00000004"/>
    <w:multiLevelType w:val="multilevel"/>
    <w:tmpl w:val="00000004"/>
    <w:name w:val="WW8Num4"/>
    <w:lvl w:ilvl="0">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1">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6" w15:restartNumberingAfterBreak="0">
    <w:nsid w:val="00000007"/>
    <w:multiLevelType w:val="singleLevel"/>
    <w:tmpl w:val="00000007"/>
    <w:name w:val="WW8Num7"/>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7" w15:restartNumberingAfterBreak="0">
    <w:nsid w:val="00000008"/>
    <w:multiLevelType w:val="singleLevel"/>
    <w:tmpl w:val="00000008"/>
    <w:name w:val="WW8Num8"/>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0" w15:restartNumberingAfterBreak="0">
    <w:nsid w:val="0000000B"/>
    <w:multiLevelType w:val="singleLevel"/>
    <w:tmpl w:val="0000000B"/>
    <w:name w:val="WW8Num11"/>
    <w:lvl w:ilvl="0">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1" w15:restartNumberingAfterBreak="0">
    <w:nsid w:val="0000000C"/>
    <w:multiLevelType w:val="singleLevel"/>
    <w:tmpl w:val="0000000C"/>
    <w:name w:val="WW8Num12"/>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2" w15:restartNumberingAfterBreak="0">
    <w:nsid w:val="0000000D"/>
    <w:multiLevelType w:val="singleLevel"/>
    <w:tmpl w:val="0000000D"/>
    <w:name w:val="WW8Num13"/>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3" w15:restartNumberingAfterBreak="0">
    <w:nsid w:val="0000000E"/>
    <w:multiLevelType w:val="multilevel"/>
    <w:tmpl w:val="0000000E"/>
    <w:name w:val="WW8Num14"/>
    <w:lvl w:ilvl="0">
      <w:numFmt w:val="bullet"/>
      <w:lvlText w:val="-"/>
      <w:lvlJc w:val="left"/>
      <w:pPr>
        <w:tabs>
          <w:tab w:val="num" w:pos="113"/>
        </w:tabs>
        <w:ind w:left="0" w:firstLine="0"/>
      </w:pPr>
      <w:rPr>
        <w:rFonts w:ascii="Times New Roman" w:hAnsi="Times New Roman" w:cs="Times New Roman" w:hint="default"/>
        <w:sz w:val="18"/>
        <w:szCs w:val="18"/>
      </w:rPr>
    </w:lvl>
    <w:lvl w:ilvl="1">
      <w:start w:val="1"/>
      <w:numFmt w:val="decimal"/>
      <w:lvlText w:val="%2."/>
      <w:lvlJc w:val="left"/>
      <w:pPr>
        <w:tabs>
          <w:tab w:val="num" w:pos="113"/>
        </w:tabs>
        <w:ind w:left="113" w:firstLine="0"/>
      </w:pPr>
      <w:rPr>
        <w:rFonts w:hint="default"/>
      </w:rPr>
    </w:lvl>
    <w:lvl w:ilvl="2">
      <w:start w:val="1"/>
      <w:numFmt w:val="decimal"/>
      <w:lvlText w:val="%3."/>
      <w:lvlJc w:val="left"/>
      <w:pPr>
        <w:tabs>
          <w:tab w:val="num" w:pos="113"/>
        </w:tabs>
        <w:ind w:left="113" w:firstLine="0"/>
      </w:pPr>
      <w:rPr>
        <w:rFonts w:hint="default"/>
      </w:rPr>
    </w:lvl>
    <w:lvl w:ilvl="3">
      <w:start w:val="1"/>
      <w:numFmt w:val="decimal"/>
      <w:lvlText w:val="%4."/>
      <w:lvlJc w:val="left"/>
      <w:pPr>
        <w:tabs>
          <w:tab w:val="num" w:pos="113"/>
        </w:tabs>
        <w:ind w:left="113" w:firstLine="0"/>
      </w:pPr>
      <w:rPr>
        <w:rFonts w:hint="default"/>
      </w:rPr>
    </w:lvl>
    <w:lvl w:ilvl="4">
      <w:start w:val="1"/>
      <w:numFmt w:val="decimal"/>
      <w:lvlText w:val="%5."/>
      <w:lvlJc w:val="left"/>
      <w:pPr>
        <w:tabs>
          <w:tab w:val="num" w:pos="113"/>
        </w:tabs>
        <w:ind w:left="113" w:firstLine="0"/>
      </w:pPr>
      <w:rPr>
        <w:rFonts w:hint="default"/>
      </w:rPr>
    </w:lvl>
    <w:lvl w:ilvl="5">
      <w:start w:val="1"/>
      <w:numFmt w:val="decimal"/>
      <w:lvlText w:val="%6."/>
      <w:lvlJc w:val="left"/>
      <w:pPr>
        <w:tabs>
          <w:tab w:val="num" w:pos="113"/>
        </w:tabs>
        <w:ind w:left="113" w:firstLine="0"/>
      </w:pPr>
      <w:rPr>
        <w:rFonts w:hint="default"/>
      </w:rPr>
    </w:lvl>
    <w:lvl w:ilvl="6">
      <w:start w:val="1"/>
      <w:numFmt w:val="decimal"/>
      <w:lvlText w:val="%7."/>
      <w:lvlJc w:val="left"/>
      <w:pPr>
        <w:tabs>
          <w:tab w:val="num" w:pos="113"/>
        </w:tabs>
        <w:ind w:left="113" w:firstLine="0"/>
      </w:pPr>
      <w:rPr>
        <w:rFonts w:hint="default"/>
      </w:rPr>
    </w:lvl>
    <w:lvl w:ilvl="7">
      <w:start w:val="1"/>
      <w:numFmt w:val="decimal"/>
      <w:lvlText w:val="%8."/>
      <w:lvlJc w:val="left"/>
      <w:pPr>
        <w:tabs>
          <w:tab w:val="num" w:pos="113"/>
        </w:tabs>
        <w:ind w:left="113" w:firstLine="0"/>
      </w:pPr>
      <w:rPr>
        <w:rFonts w:hint="default"/>
      </w:rPr>
    </w:lvl>
    <w:lvl w:ilvl="8">
      <w:start w:val="1"/>
      <w:numFmt w:val="decimal"/>
      <w:lvlText w:val="%9."/>
      <w:lvlJc w:val="left"/>
      <w:pPr>
        <w:tabs>
          <w:tab w:val="num" w:pos="113"/>
        </w:tabs>
        <w:ind w:left="113" w:firstLine="0"/>
      </w:pPr>
      <w:rPr>
        <w:rFonts w:hint="default"/>
      </w:rPr>
    </w:lvl>
  </w:abstractNum>
  <w:abstractNum w:abstractNumId="14" w15:restartNumberingAfterBreak="0">
    <w:nsid w:val="0000000F"/>
    <w:multiLevelType w:val="multilevel"/>
    <w:tmpl w:val="1F36CB5A"/>
    <w:name w:val="WW8Num23"/>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0"/>
    <w:multiLevelType w:val="singleLevel"/>
    <w:tmpl w:val="00000010"/>
    <w:name w:val="WW8Num1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6" w15:restartNumberingAfterBreak="0">
    <w:nsid w:val="0000001C"/>
    <w:multiLevelType w:val="multilevel"/>
    <w:tmpl w:val="0000001C"/>
    <w:name w:val="WW8Num49"/>
    <w:lvl w:ilvl="0">
      <w:start w:val="5"/>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F"/>
    <w:multiLevelType w:val="multilevel"/>
    <w:tmpl w:val="0000001F"/>
    <w:name w:val="WW8Num58"/>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2A0606"/>
    <w:multiLevelType w:val="hybridMultilevel"/>
    <w:tmpl w:val="CA20B6C4"/>
    <w:lvl w:ilvl="0" w:tplc="5114C7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2595264"/>
    <w:multiLevelType w:val="multilevel"/>
    <w:tmpl w:val="142091EA"/>
    <w:styleLink w:val="WWNum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4B71EB1"/>
    <w:multiLevelType w:val="multilevel"/>
    <w:tmpl w:val="22CC46CC"/>
    <w:styleLink w:val="WWNum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57A465A"/>
    <w:multiLevelType w:val="multilevel"/>
    <w:tmpl w:val="5C721A1E"/>
    <w:styleLink w:val="WWNum2"/>
    <w:lvl w:ilvl="0">
      <w:start w:val="50"/>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0D072A"/>
    <w:multiLevelType w:val="multilevel"/>
    <w:tmpl w:val="1C8EE8DC"/>
    <w:styleLink w:val="WW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131F5066"/>
    <w:multiLevelType w:val="multilevel"/>
    <w:tmpl w:val="3B92BD48"/>
    <w:styleLink w:val="WWNum1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4F81E3D"/>
    <w:multiLevelType w:val="multilevel"/>
    <w:tmpl w:val="75CC942C"/>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58840FC"/>
    <w:multiLevelType w:val="multilevel"/>
    <w:tmpl w:val="EDC89F8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rPr>
        <w:rFonts w:hint="default"/>
        <w:b w:val="0"/>
        <w:bCs/>
        <w:color w:val="auto"/>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3D265B0"/>
    <w:multiLevelType w:val="hybridMultilevel"/>
    <w:tmpl w:val="B03C9B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26EB44F3"/>
    <w:multiLevelType w:val="multilevel"/>
    <w:tmpl w:val="A62ED5DC"/>
    <w:styleLink w:val="WWNum3"/>
    <w:lvl w:ilvl="0">
      <w:start w:val="135"/>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EB465C8"/>
    <w:multiLevelType w:val="multilevel"/>
    <w:tmpl w:val="CFD47420"/>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1B7643A"/>
    <w:multiLevelType w:val="hybridMultilevel"/>
    <w:tmpl w:val="23DAE882"/>
    <w:lvl w:ilvl="0" w:tplc="7A242DD0">
      <w:start w:val="1"/>
      <w:numFmt w:val="lowerLetter"/>
      <w:lvlText w:val="%1)"/>
      <w:lvlJc w:val="left"/>
      <w:pPr>
        <w:ind w:left="720" w:hanging="360"/>
      </w:pPr>
      <w:rPr>
        <w:rFonts w:hint="default"/>
      </w:rPr>
    </w:lvl>
    <w:lvl w:ilvl="1" w:tplc="1514E5D0">
      <w:start w:val="1"/>
      <w:numFmt w:val="lowerLetter"/>
      <w:lvlText w:val="%2)"/>
      <w:lvlJc w:val="left"/>
      <w:pPr>
        <w:ind w:left="1440" w:hanging="360"/>
      </w:pPr>
      <w:rPr>
        <w:rFonts w:hint="default"/>
      </w:rPr>
    </w:lvl>
    <w:lvl w:ilvl="2" w:tplc="B888ECCA">
      <w:start w:val="1"/>
      <w:numFmt w:val="upperRoman"/>
      <w:lvlText w:val="%3."/>
      <w:lvlJc w:val="left"/>
      <w:pPr>
        <w:ind w:left="2700" w:hanging="720"/>
      </w:pPr>
      <w:rPr>
        <w:rFonts w:hint="default"/>
      </w:rPr>
    </w:lvl>
    <w:lvl w:ilvl="3" w:tplc="52563EC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345B43C7"/>
    <w:multiLevelType w:val="singleLevel"/>
    <w:tmpl w:val="52C83298"/>
    <w:lvl w:ilvl="0">
      <w:start w:val="1"/>
      <w:numFmt w:val="decimal"/>
      <w:lvlText w:val="%1."/>
      <w:lvlJc w:val="left"/>
      <w:pPr>
        <w:tabs>
          <w:tab w:val="num" w:pos="360"/>
        </w:tabs>
        <w:ind w:left="360" w:hanging="360"/>
      </w:pPr>
      <w:rPr>
        <w:rFonts w:hint="default"/>
      </w:rPr>
    </w:lvl>
  </w:abstractNum>
  <w:abstractNum w:abstractNumId="36" w15:restartNumberingAfterBreak="0">
    <w:nsid w:val="351533B5"/>
    <w:multiLevelType w:val="multilevel"/>
    <w:tmpl w:val="B4F0F57C"/>
    <w:styleLink w:val="WWNum1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38" w15:restartNumberingAfterBreak="0">
    <w:nsid w:val="367F655E"/>
    <w:multiLevelType w:val="singleLevel"/>
    <w:tmpl w:val="BDA291D2"/>
    <w:lvl w:ilvl="0">
      <w:start w:val="1"/>
      <w:numFmt w:val="bullet"/>
      <w:pStyle w:val="Wypunktowanie"/>
      <w:lvlText w:val=""/>
      <w:lvlJc w:val="left"/>
      <w:pPr>
        <w:tabs>
          <w:tab w:val="num" w:pos="360"/>
        </w:tabs>
        <w:ind w:left="360" w:hanging="360"/>
      </w:pPr>
      <w:rPr>
        <w:rFonts w:ascii="Symbol" w:hAnsi="Symbol" w:hint="default"/>
      </w:rPr>
    </w:lvl>
  </w:abstractNum>
  <w:abstractNum w:abstractNumId="39" w15:restartNumberingAfterBreak="0">
    <w:nsid w:val="39912CB8"/>
    <w:multiLevelType w:val="singleLevel"/>
    <w:tmpl w:val="52C83298"/>
    <w:lvl w:ilvl="0">
      <w:start w:val="1"/>
      <w:numFmt w:val="decimal"/>
      <w:lvlText w:val="%1."/>
      <w:lvlJc w:val="left"/>
      <w:pPr>
        <w:tabs>
          <w:tab w:val="num" w:pos="360"/>
        </w:tabs>
        <w:ind w:left="360" w:hanging="360"/>
      </w:pPr>
      <w:rPr>
        <w:rFonts w:hint="default"/>
      </w:rPr>
    </w:lvl>
  </w:abstractNum>
  <w:abstractNum w:abstractNumId="40" w15:restartNumberingAfterBreak="0">
    <w:nsid w:val="3D3E2A23"/>
    <w:multiLevelType w:val="singleLevel"/>
    <w:tmpl w:val="52C83298"/>
    <w:lvl w:ilvl="0">
      <w:start w:val="1"/>
      <w:numFmt w:val="decimal"/>
      <w:lvlText w:val="%1."/>
      <w:lvlJc w:val="left"/>
      <w:pPr>
        <w:tabs>
          <w:tab w:val="num" w:pos="360"/>
        </w:tabs>
        <w:ind w:left="360" w:hanging="360"/>
      </w:pPr>
      <w:rPr>
        <w:rFonts w:hint="default"/>
      </w:rPr>
    </w:lvl>
  </w:abstractNum>
  <w:abstractNum w:abstractNumId="41" w15:restartNumberingAfterBreak="0">
    <w:nsid w:val="45365BB1"/>
    <w:multiLevelType w:val="multilevel"/>
    <w:tmpl w:val="419A1482"/>
    <w:lvl w:ilvl="0">
      <w:start w:val="3"/>
      <w:numFmt w:val="decimal"/>
      <w:lvlText w:val="%1."/>
      <w:lvlJc w:val="left"/>
      <w:pPr>
        <w:ind w:left="360" w:hanging="360"/>
      </w:pPr>
      <w:rPr>
        <w:rFonts w:hint="default"/>
      </w:rPr>
    </w:lvl>
    <w:lvl w:ilvl="1">
      <w:start w:val="3"/>
      <w:numFmt w:val="decimal"/>
      <w:lvlText w:val="%1.%2."/>
      <w:lvlJc w:val="left"/>
      <w:pPr>
        <w:ind w:left="1200" w:hanging="360"/>
      </w:pPr>
      <w:rPr>
        <w:rFonts w:hint="default"/>
      </w:rPr>
    </w:lvl>
    <w:lvl w:ilvl="2">
      <w:start w:val="1"/>
      <w:numFmt w:val="decimal"/>
      <w:lvlText w:val="%1.%2.%3."/>
      <w:lvlJc w:val="left"/>
      <w:pPr>
        <w:ind w:left="2400" w:hanging="720"/>
      </w:pPr>
      <w:rPr>
        <w:rFonts w:hint="default"/>
        <w:color w:val="auto"/>
        <w:sz w:val="20"/>
        <w:szCs w:val="20"/>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42" w15:restartNumberingAfterBreak="0">
    <w:nsid w:val="473617A2"/>
    <w:multiLevelType w:val="hybridMultilevel"/>
    <w:tmpl w:val="943651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6669F1"/>
    <w:multiLevelType w:val="multilevel"/>
    <w:tmpl w:val="1D62B88E"/>
    <w:styleLink w:val="WWNum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4D015BAC"/>
    <w:multiLevelType w:val="multilevel"/>
    <w:tmpl w:val="16CABDAC"/>
    <w:lvl w:ilvl="0">
      <w:start w:val="1"/>
      <w:numFmt w:val="decimal"/>
      <w:pStyle w:val="Nagwek1"/>
      <w:lvlText w:val="%1."/>
      <w:lvlJc w:val="left"/>
      <w:pPr>
        <w:tabs>
          <w:tab w:val="num" w:pos="5536"/>
        </w:tabs>
        <w:ind w:left="5536" w:hanging="432"/>
      </w:pPr>
    </w:lvl>
    <w:lvl w:ilvl="1">
      <w:start w:val="1"/>
      <w:numFmt w:val="decimal"/>
      <w:pStyle w:val="Nagwek2"/>
      <w:suff w:val="space"/>
      <w:lvlText w:val="%1.%2."/>
      <w:lvlJc w:val="left"/>
      <w:pPr>
        <w:ind w:left="425" w:hanging="425"/>
      </w:pPr>
    </w:lvl>
    <w:lvl w:ilvl="2">
      <w:start w:val="1"/>
      <w:numFmt w:val="decimal"/>
      <w:pStyle w:val="Nagwek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4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734B6E"/>
    <w:multiLevelType w:val="multilevel"/>
    <w:tmpl w:val="0E82E13A"/>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DB77CB7"/>
    <w:multiLevelType w:val="hybridMultilevel"/>
    <w:tmpl w:val="BE182E94"/>
    <w:lvl w:ilvl="0" w:tplc="0415000F">
      <w:start w:val="1"/>
      <w:numFmt w:val="decimal"/>
      <w:lvlText w:val="%1."/>
      <w:lvlJc w:val="left"/>
      <w:pPr>
        <w:ind w:left="1146" w:hanging="360"/>
      </w:pPr>
    </w:lvl>
    <w:lvl w:ilvl="1" w:tplc="3DB0ECD2">
      <w:start w:val="1"/>
      <w:numFmt w:val="upperRoman"/>
      <w:lvlText w:val="%2."/>
      <w:lvlJc w:val="left"/>
      <w:pPr>
        <w:ind w:left="2226" w:hanging="720"/>
      </w:pPr>
      <w:rPr>
        <w:rFonts w:hint="default"/>
      </w:r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0101BE4"/>
    <w:multiLevelType w:val="multilevel"/>
    <w:tmpl w:val="35FEABDE"/>
    <w:styleLink w:val="WW8Num6"/>
    <w:lvl w:ilvl="0">
      <w:start w:val="1"/>
      <w:numFmt w:val="decimal"/>
      <w:lvlText w:val="%1."/>
      <w:lvlJc w:val="left"/>
      <w:pPr>
        <w:ind w:left="357"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623A1BF4"/>
    <w:multiLevelType w:val="hybridMultilevel"/>
    <w:tmpl w:val="4566BFD2"/>
    <w:lvl w:ilvl="0" w:tplc="FFFFFFFF">
      <w:start w:val="1"/>
      <w:numFmt w:val="lowerLetter"/>
      <w:lvlText w:val="%1)"/>
      <w:lvlJc w:val="left"/>
      <w:pPr>
        <w:tabs>
          <w:tab w:val="num" w:pos="1207"/>
        </w:tabs>
        <w:ind w:left="1207" w:hanging="360"/>
      </w:pPr>
      <w:rPr>
        <w:rFonts w:hint="default"/>
      </w:rPr>
    </w:lvl>
    <w:lvl w:ilvl="1" w:tplc="FFFFFFFF" w:tentative="1">
      <w:start w:val="1"/>
      <w:numFmt w:val="lowerLetter"/>
      <w:lvlText w:val="%2."/>
      <w:lvlJc w:val="left"/>
      <w:pPr>
        <w:tabs>
          <w:tab w:val="num" w:pos="1702"/>
        </w:tabs>
        <w:ind w:left="1702" w:hanging="360"/>
      </w:pPr>
    </w:lvl>
    <w:lvl w:ilvl="2" w:tplc="FFFFFFFF" w:tentative="1">
      <w:start w:val="1"/>
      <w:numFmt w:val="lowerRoman"/>
      <w:lvlText w:val="%3."/>
      <w:lvlJc w:val="right"/>
      <w:pPr>
        <w:tabs>
          <w:tab w:val="num" w:pos="2422"/>
        </w:tabs>
        <w:ind w:left="2422" w:hanging="180"/>
      </w:pPr>
    </w:lvl>
    <w:lvl w:ilvl="3" w:tplc="FFFFFFFF" w:tentative="1">
      <w:start w:val="1"/>
      <w:numFmt w:val="decimal"/>
      <w:lvlText w:val="%4."/>
      <w:lvlJc w:val="left"/>
      <w:pPr>
        <w:tabs>
          <w:tab w:val="num" w:pos="3142"/>
        </w:tabs>
        <w:ind w:left="3142" w:hanging="360"/>
      </w:pPr>
    </w:lvl>
    <w:lvl w:ilvl="4" w:tplc="FFFFFFFF" w:tentative="1">
      <w:start w:val="1"/>
      <w:numFmt w:val="lowerLetter"/>
      <w:lvlText w:val="%5."/>
      <w:lvlJc w:val="left"/>
      <w:pPr>
        <w:tabs>
          <w:tab w:val="num" w:pos="3862"/>
        </w:tabs>
        <w:ind w:left="3862" w:hanging="360"/>
      </w:pPr>
    </w:lvl>
    <w:lvl w:ilvl="5" w:tplc="FFFFFFFF" w:tentative="1">
      <w:start w:val="1"/>
      <w:numFmt w:val="lowerRoman"/>
      <w:lvlText w:val="%6."/>
      <w:lvlJc w:val="right"/>
      <w:pPr>
        <w:tabs>
          <w:tab w:val="num" w:pos="4582"/>
        </w:tabs>
        <w:ind w:left="4582" w:hanging="180"/>
      </w:pPr>
    </w:lvl>
    <w:lvl w:ilvl="6" w:tplc="FFFFFFFF" w:tentative="1">
      <w:start w:val="1"/>
      <w:numFmt w:val="decimal"/>
      <w:lvlText w:val="%7."/>
      <w:lvlJc w:val="left"/>
      <w:pPr>
        <w:tabs>
          <w:tab w:val="num" w:pos="5302"/>
        </w:tabs>
        <w:ind w:left="5302" w:hanging="360"/>
      </w:pPr>
    </w:lvl>
    <w:lvl w:ilvl="7" w:tplc="FFFFFFFF" w:tentative="1">
      <w:start w:val="1"/>
      <w:numFmt w:val="lowerLetter"/>
      <w:lvlText w:val="%8."/>
      <w:lvlJc w:val="left"/>
      <w:pPr>
        <w:tabs>
          <w:tab w:val="num" w:pos="6022"/>
        </w:tabs>
        <w:ind w:left="6022" w:hanging="360"/>
      </w:pPr>
    </w:lvl>
    <w:lvl w:ilvl="8" w:tplc="FFFFFFFF" w:tentative="1">
      <w:start w:val="1"/>
      <w:numFmt w:val="lowerRoman"/>
      <w:lvlText w:val="%9."/>
      <w:lvlJc w:val="right"/>
      <w:pPr>
        <w:tabs>
          <w:tab w:val="num" w:pos="6742"/>
        </w:tabs>
        <w:ind w:left="6742" w:hanging="180"/>
      </w:pPr>
    </w:lvl>
  </w:abstractNum>
  <w:abstractNum w:abstractNumId="50" w15:restartNumberingAfterBreak="0">
    <w:nsid w:val="62AD4698"/>
    <w:multiLevelType w:val="hybridMultilevel"/>
    <w:tmpl w:val="71147E1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41F4C03"/>
    <w:multiLevelType w:val="multilevel"/>
    <w:tmpl w:val="8AF0BBEA"/>
    <w:styleLink w:val="WWNum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2" w15:restartNumberingAfterBreak="0">
    <w:nsid w:val="6E132F0B"/>
    <w:multiLevelType w:val="multilevel"/>
    <w:tmpl w:val="7FE042FA"/>
    <w:lvl w:ilvl="0">
      <w:start w:val="16"/>
      <w:numFmt w:val="decimal"/>
      <w:lvlText w:val="%1."/>
      <w:lvlJc w:val="left"/>
      <w:pPr>
        <w:ind w:left="435" w:hanging="435"/>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F2F3F55"/>
    <w:multiLevelType w:val="hybridMultilevel"/>
    <w:tmpl w:val="17268478"/>
    <w:lvl w:ilvl="0" w:tplc="7578ED6C">
      <w:start w:val="1"/>
      <w:numFmt w:val="decimal"/>
      <w:lvlText w:val="%1."/>
      <w:lvlJc w:val="left"/>
      <w:pPr>
        <w:tabs>
          <w:tab w:val="num" w:pos="360"/>
        </w:tabs>
        <w:ind w:left="357" w:hanging="357"/>
      </w:pPr>
      <w:rPr>
        <w:rFonts w:ascii="Times New Roman" w:hAnsi="Times New Roman"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FE87519"/>
    <w:multiLevelType w:val="hybridMultilevel"/>
    <w:tmpl w:val="3E7467DE"/>
    <w:lvl w:ilvl="0" w:tplc="27FEA870">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77F"/>
    <w:multiLevelType w:val="singleLevel"/>
    <w:tmpl w:val="98E648AA"/>
    <w:styleLink w:val="WW8Num221"/>
    <w:lvl w:ilvl="0">
      <w:start w:val="1"/>
      <w:numFmt w:val="decimal"/>
      <w:pStyle w:val="Rozdzia1"/>
      <w:lvlText w:val="%1."/>
      <w:lvlJc w:val="left"/>
      <w:pPr>
        <w:tabs>
          <w:tab w:val="num" w:pos="435"/>
        </w:tabs>
        <w:ind w:left="435" w:hanging="435"/>
      </w:pPr>
      <w:rPr>
        <w:rFonts w:hint="default"/>
      </w:rPr>
    </w:lvl>
  </w:abstractNum>
  <w:abstractNum w:abstractNumId="57"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63225CB"/>
    <w:multiLevelType w:val="multilevel"/>
    <w:tmpl w:val="6B7E3AB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76B0FF5"/>
    <w:multiLevelType w:val="hybridMultilevel"/>
    <w:tmpl w:val="49EA28B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96D2227"/>
    <w:multiLevelType w:val="multilevel"/>
    <w:tmpl w:val="FC1EB0D4"/>
    <w:lvl w:ilvl="0">
      <w:start w:val="17"/>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7D4E6DBC"/>
    <w:multiLevelType w:val="multilevel"/>
    <w:tmpl w:val="1EC4878E"/>
    <w:lvl w:ilvl="0">
      <w:start w:val="7"/>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401949591">
    <w:abstractNumId w:val="56"/>
  </w:num>
  <w:num w:numId="2" w16cid:durableId="1090857120">
    <w:abstractNumId w:val="44"/>
  </w:num>
  <w:num w:numId="3" w16cid:durableId="920262507">
    <w:abstractNumId w:val="38"/>
  </w:num>
  <w:num w:numId="4" w16cid:durableId="444228147">
    <w:abstractNumId w:val="58"/>
  </w:num>
  <w:num w:numId="5" w16cid:durableId="726489871">
    <w:abstractNumId w:val="61"/>
  </w:num>
  <w:num w:numId="6" w16cid:durableId="599217956">
    <w:abstractNumId w:val="41"/>
  </w:num>
  <w:num w:numId="7" w16cid:durableId="28343868">
    <w:abstractNumId w:val="20"/>
  </w:num>
  <w:num w:numId="8" w16cid:durableId="341325013">
    <w:abstractNumId w:val="57"/>
  </w:num>
  <w:num w:numId="9" w16cid:durableId="1940746646">
    <w:abstractNumId w:val="47"/>
  </w:num>
  <w:num w:numId="10" w16cid:durableId="1727533166">
    <w:abstractNumId w:val="27"/>
  </w:num>
  <w:num w:numId="11" w16cid:durableId="2014136942">
    <w:abstractNumId w:val="22"/>
  </w:num>
  <w:num w:numId="12" w16cid:durableId="556554478">
    <w:abstractNumId w:val="31"/>
  </w:num>
  <w:num w:numId="13" w16cid:durableId="1878271475">
    <w:abstractNumId w:val="21"/>
  </w:num>
  <w:num w:numId="14" w16cid:durableId="43067897">
    <w:abstractNumId w:val="43"/>
  </w:num>
  <w:num w:numId="15" w16cid:durableId="1922525368">
    <w:abstractNumId w:val="51"/>
  </w:num>
  <w:num w:numId="16" w16cid:durableId="562496032">
    <w:abstractNumId w:val="46"/>
  </w:num>
  <w:num w:numId="17" w16cid:durableId="953094628">
    <w:abstractNumId w:val="19"/>
  </w:num>
  <w:num w:numId="18" w16cid:durableId="108203764">
    <w:abstractNumId w:val="32"/>
  </w:num>
  <w:num w:numId="19" w16cid:durableId="1453288388">
    <w:abstractNumId w:val="36"/>
  </w:num>
  <w:num w:numId="20" w16cid:durableId="168912639">
    <w:abstractNumId w:val="25"/>
  </w:num>
  <w:num w:numId="21" w16cid:durableId="334111853">
    <w:abstractNumId w:val="24"/>
  </w:num>
  <w:num w:numId="22" w16cid:durableId="670763713">
    <w:abstractNumId w:val="28"/>
  </w:num>
  <w:num w:numId="23" w16cid:durableId="1930187256">
    <w:abstractNumId w:val="33"/>
  </w:num>
  <w:num w:numId="24" w16cid:durableId="212814661">
    <w:abstractNumId w:val="18"/>
  </w:num>
  <w:num w:numId="25" w16cid:durableId="1569728337">
    <w:abstractNumId w:val="30"/>
  </w:num>
  <w:num w:numId="26" w16cid:durableId="493187439">
    <w:abstractNumId w:val="60"/>
  </w:num>
  <w:num w:numId="27" w16cid:durableId="739986636">
    <w:abstractNumId w:val="52"/>
  </w:num>
  <w:num w:numId="28" w16cid:durableId="649291005">
    <w:abstractNumId w:val="55"/>
  </w:num>
  <w:num w:numId="29" w16cid:durableId="2126192180">
    <w:abstractNumId w:val="45"/>
  </w:num>
  <w:num w:numId="30" w16cid:durableId="133179569">
    <w:abstractNumId w:val="48"/>
  </w:num>
  <w:num w:numId="31" w16cid:durableId="636109442">
    <w:abstractNumId w:val="42"/>
  </w:num>
  <w:num w:numId="32" w16cid:durableId="495340008">
    <w:abstractNumId w:val="53"/>
  </w:num>
  <w:num w:numId="33" w16cid:durableId="383680448">
    <w:abstractNumId w:val="59"/>
  </w:num>
  <w:num w:numId="34" w16cid:durableId="1921602714">
    <w:abstractNumId w:val="26"/>
  </w:num>
  <w:num w:numId="35" w16cid:durableId="1978216938">
    <w:abstractNumId w:val="34"/>
  </w:num>
  <w:num w:numId="36" w16cid:durableId="586810964">
    <w:abstractNumId w:val="37"/>
    <w:lvlOverride w:ilvl="0">
      <w:startOverride w:val="1"/>
    </w:lvlOverride>
  </w:num>
  <w:num w:numId="37" w16cid:durableId="1775008968">
    <w:abstractNumId w:val="54"/>
  </w:num>
  <w:num w:numId="38" w16cid:durableId="1538084532">
    <w:abstractNumId w:val="29"/>
  </w:num>
  <w:num w:numId="39" w16cid:durableId="38822945">
    <w:abstractNumId w:val="50"/>
  </w:num>
  <w:num w:numId="40" w16cid:durableId="362167944">
    <w:abstractNumId w:val="39"/>
  </w:num>
  <w:num w:numId="41" w16cid:durableId="767965207">
    <w:abstractNumId w:val="40"/>
  </w:num>
  <w:num w:numId="42" w16cid:durableId="14625006">
    <w:abstractNumId w:val="35"/>
  </w:num>
  <w:num w:numId="43" w16cid:durableId="28144930">
    <w:abstractNumId w:val="23"/>
  </w:num>
  <w:num w:numId="44" w16cid:durableId="157580436">
    <w:abstractNumId w:val="4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1MDQ1NLI0MDE1szBQ0lEKTi0uzszPAykwrAUAaFUOoywAAAA="/>
  </w:docVars>
  <w:rsids>
    <w:rsidRoot w:val="001B1DA1"/>
    <w:rsid w:val="0000194F"/>
    <w:rsid w:val="000024E7"/>
    <w:rsid w:val="00003197"/>
    <w:rsid w:val="000049CA"/>
    <w:rsid w:val="00004DCF"/>
    <w:rsid w:val="00007258"/>
    <w:rsid w:val="000078AE"/>
    <w:rsid w:val="000119BD"/>
    <w:rsid w:val="00012285"/>
    <w:rsid w:val="00015FA1"/>
    <w:rsid w:val="000163BA"/>
    <w:rsid w:val="0003068F"/>
    <w:rsid w:val="00030B44"/>
    <w:rsid w:val="00030E13"/>
    <w:rsid w:val="00033491"/>
    <w:rsid w:val="000374AC"/>
    <w:rsid w:val="00040A9E"/>
    <w:rsid w:val="00043ADC"/>
    <w:rsid w:val="0004468A"/>
    <w:rsid w:val="0004750D"/>
    <w:rsid w:val="00050303"/>
    <w:rsid w:val="00057E1F"/>
    <w:rsid w:val="000654ED"/>
    <w:rsid w:val="0006783E"/>
    <w:rsid w:val="00070407"/>
    <w:rsid w:val="00071073"/>
    <w:rsid w:val="000806EC"/>
    <w:rsid w:val="00081AD8"/>
    <w:rsid w:val="00082E7D"/>
    <w:rsid w:val="000849E0"/>
    <w:rsid w:val="00084C57"/>
    <w:rsid w:val="00084E0A"/>
    <w:rsid w:val="00090C23"/>
    <w:rsid w:val="0009294F"/>
    <w:rsid w:val="000944D9"/>
    <w:rsid w:val="0009643A"/>
    <w:rsid w:val="00096FD9"/>
    <w:rsid w:val="000A0D03"/>
    <w:rsid w:val="000A11D4"/>
    <w:rsid w:val="000A16B2"/>
    <w:rsid w:val="000A37C3"/>
    <w:rsid w:val="000A5162"/>
    <w:rsid w:val="000A5362"/>
    <w:rsid w:val="000A6201"/>
    <w:rsid w:val="000A7E49"/>
    <w:rsid w:val="000B0542"/>
    <w:rsid w:val="000B0A08"/>
    <w:rsid w:val="000B1139"/>
    <w:rsid w:val="000B1655"/>
    <w:rsid w:val="000B17DA"/>
    <w:rsid w:val="000B2657"/>
    <w:rsid w:val="000B3B5C"/>
    <w:rsid w:val="000B50EB"/>
    <w:rsid w:val="000C00F1"/>
    <w:rsid w:val="000C0530"/>
    <w:rsid w:val="000C0770"/>
    <w:rsid w:val="000C1548"/>
    <w:rsid w:val="000C324B"/>
    <w:rsid w:val="000C586D"/>
    <w:rsid w:val="000C6ABD"/>
    <w:rsid w:val="000C78D8"/>
    <w:rsid w:val="000D0868"/>
    <w:rsid w:val="000D16B5"/>
    <w:rsid w:val="000D1D97"/>
    <w:rsid w:val="000D3FD5"/>
    <w:rsid w:val="000D5A8A"/>
    <w:rsid w:val="000D6589"/>
    <w:rsid w:val="000E26DE"/>
    <w:rsid w:val="000E27EE"/>
    <w:rsid w:val="000E4055"/>
    <w:rsid w:val="000E737F"/>
    <w:rsid w:val="000E7550"/>
    <w:rsid w:val="000F4D40"/>
    <w:rsid w:val="000F6A46"/>
    <w:rsid w:val="000F6EB8"/>
    <w:rsid w:val="00100017"/>
    <w:rsid w:val="0010407A"/>
    <w:rsid w:val="001046E8"/>
    <w:rsid w:val="00104C50"/>
    <w:rsid w:val="00105677"/>
    <w:rsid w:val="00105B7E"/>
    <w:rsid w:val="00107043"/>
    <w:rsid w:val="00113E32"/>
    <w:rsid w:val="0011655F"/>
    <w:rsid w:val="00117482"/>
    <w:rsid w:val="0012439D"/>
    <w:rsid w:val="001261D7"/>
    <w:rsid w:val="001267A1"/>
    <w:rsid w:val="00130141"/>
    <w:rsid w:val="001328F2"/>
    <w:rsid w:val="0014163B"/>
    <w:rsid w:val="00144977"/>
    <w:rsid w:val="00144A9D"/>
    <w:rsid w:val="00145A58"/>
    <w:rsid w:val="00147C96"/>
    <w:rsid w:val="001503F8"/>
    <w:rsid w:val="00150DAE"/>
    <w:rsid w:val="00151E17"/>
    <w:rsid w:val="00162E3D"/>
    <w:rsid w:val="001658E3"/>
    <w:rsid w:val="00166AAF"/>
    <w:rsid w:val="00172158"/>
    <w:rsid w:val="001728CD"/>
    <w:rsid w:val="00175188"/>
    <w:rsid w:val="00177784"/>
    <w:rsid w:val="00183AE2"/>
    <w:rsid w:val="0018509A"/>
    <w:rsid w:val="00186022"/>
    <w:rsid w:val="001906A6"/>
    <w:rsid w:val="00192891"/>
    <w:rsid w:val="001940C9"/>
    <w:rsid w:val="0019453D"/>
    <w:rsid w:val="00196918"/>
    <w:rsid w:val="001975D2"/>
    <w:rsid w:val="001A4F6F"/>
    <w:rsid w:val="001A7DA1"/>
    <w:rsid w:val="001B0140"/>
    <w:rsid w:val="001B0CA1"/>
    <w:rsid w:val="001B1DA1"/>
    <w:rsid w:val="001B28C7"/>
    <w:rsid w:val="001B5E32"/>
    <w:rsid w:val="001B6542"/>
    <w:rsid w:val="001C1D3E"/>
    <w:rsid w:val="001C369D"/>
    <w:rsid w:val="001C4F35"/>
    <w:rsid w:val="001C6108"/>
    <w:rsid w:val="001C6C5C"/>
    <w:rsid w:val="001D2DE1"/>
    <w:rsid w:val="001D54A5"/>
    <w:rsid w:val="001D5BE5"/>
    <w:rsid w:val="001D742C"/>
    <w:rsid w:val="001E1454"/>
    <w:rsid w:val="001E384E"/>
    <w:rsid w:val="001E3F1C"/>
    <w:rsid w:val="001E44E6"/>
    <w:rsid w:val="001E5AFC"/>
    <w:rsid w:val="001F0E30"/>
    <w:rsid w:val="001F13C5"/>
    <w:rsid w:val="001F15B2"/>
    <w:rsid w:val="001F1928"/>
    <w:rsid w:val="001F2263"/>
    <w:rsid w:val="001F4CE3"/>
    <w:rsid w:val="001F6F05"/>
    <w:rsid w:val="001F7583"/>
    <w:rsid w:val="00200817"/>
    <w:rsid w:val="00201EE0"/>
    <w:rsid w:val="00202EC5"/>
    <w:rsid w:val="002041A3"/>
    <w:rsid w:val="0020516A"/>
    <w:rsid w:val="00206C4B"/>
    <w:rsid w:val="00206D2D"/>
    <w:rsid w:val="002105CD"/>
    <w:rsid w:val="002106A7"/>
    <w:rsid w:val="002108C3"/>
    <w:rsid w:val="002109F5"/>
    <w:rsid w:val="00211548"/>
    <w:rsid w:val="00212BC2"/>
    <w:rsid w:val="00213A6A"/>
    <w:rsid w:val="00214982"/>
    <w:rsid w:val="00214F29"/>
    <w:rsid w:val="00221277"/>
    <w:rsid w:val="002353B5"/>
    <w:rsid w:val="00237533"/>
    <w:rsid w:val="002403ED"/>
    <w:rsid w:val="00240A2E"/>
    <w:rsid w:val="00241DF6"/>
    <w:rsid w:val="00242AAE"/>
    <w:rsid w:val="002437E2"/>
    <w:rsid w:val="00244153"/>
    <w:rsid w:val="002451E0"/>
    <w:rsid w:val="00245E43"/>
    <w:rsid w:val="002500A1"/>
    <w:rsid w:val="0025362A"/>
    <w:rsid w:val="00255E67"/>
    <w:rsid w:val="00257005"/>
    <w:rsid w:val="0026448A"/>
    <w:rsid w:val="00266BB3"/>
    <w:rsid w:val="00270B8C"/>
    <w:rsid w:val="0027222B"/>
    <w:rsid w:val="002728BE"/>
    <w:rsid w:val="002754BC"/>
    <w:rsid w:val="002763CC"/>
    <w:rsid w:val="00276436"/>
    <w:rsid w:val="00280D47"/>
    <w:rsid w:val="00282A07"/>
    <w:rsid w:val="00284EBB"/>
    <w:rsid w:val="00286488"/>
    <w:rsid w:val="0028789B"/>
    <w:rsid w:val="00293AE3"/>
    <w:rsid w:val="00293E41"/>
    <w:rsid w:val="0029418C"/>
    <w:rsid w:val="002944D1"/>
    <w:rsid w:val="00295227"/>
    <w:rsid w:val="00295C99"/>
    <w:rsid w:val="00296697"/>
    <w:rsid w:val="0029717E"/>
    <w:rsid w:val="002A0EC4"/>
    <w:rsid w:val="002A1472"/>
    <w:rsid w:val="002A502F"/>
    <w:rsid w:val="002A58BD"/>
    <w:rsid w:val="002A6224"/>
    <w:rsid w:val="002A6F40"/>
    <w:rsid w:val="002A6F68"/>
    <w:rsid w:val="002A78E0"/>
    <w:rsid w:val="002B184E"/>
    <w:rsid w:val="002B1B1B"/>
    <w:rsid w:val="002B246D"/>
    <w:rsid w:val="002B330B"/>
    <w:rsid w:val="002B399D"/>
    <w:rsid w:val="002B5476"/>
    <w:rsid w:val="002B5C27"/>
    <w:rsid w:val="002B6B0F"/>
    <w:rsid w:val="002B727E"/>
    <w:rsid w:val="002B7B65"/>
    <w:rsid w:val="002C1D32"/>
    <w:rsid w:val="002C5CD9"/>
    <w:rsid w:val="002D05F1"/>
    <w:rsid w:val="002D15B8"/>
    <w:rsid w:val="002D185E"/>
    <w:rsid w:val="002D3556"/>
    <w:rsid w:val="002D38E8"/>
    <w:rsid w:val="002D3F91"/>
    <w:rsid w:val="002D4DE9"/>
    <w:rsid w:val="002E1C24"/>
    <w:rsid w:val="002E1FED"/>
    <w:rsid w:val="002E2DCD"/>
    <w:rsid w:val="002E6D17"/>
    <w:rsid w:val="002E736A"/>
    <w:rsid w:val="002E7C26"/>
    <w:rsid w:val="002E7D41"/>
    <w:rsid w:val="002F1D77"/>
    <w:rsid w:val="002F2519"/>
    <w:rsid w:val="002F4654"/>
    <w:rsid w:val="00300D17"/>
    <w:rsid w:val="00301D00"/>
    <w:rsid w:val="00302334"/>
    <w:rsid w:val="00303501"/>
    <w:rsid w:val="003100A8"/>
    <w:rsid w:val="00311E22"/>
    <w:rsid w:val="0031601D"/>
    <w:rsid w:val="00317374"/>
    <w:rsid w:val="003208D1"/>
    <w:rsid w:val="00324A87"/>
    <w:rsid w:val="00326391"/>
    <w:rsid w:val="00330E0A"/>
    <w:rsid w:val="00332827"/>
    <w:rsid w:val="003376BD"/>
    <w:rsid w:val="00341703"/>
    <w:rsid w:val="0034276A"/>
    <w:rsid w:val="00343D18"/>
    <w:rsid w:val="003442F2"/>
    <w:rsid w:val="0034452C"/>
    <w:rsid w:val="003448FF"/>
    <w:rsid w:val="00346324"/>
    <w:rsid w:val="00347993"/>
    <w:rsid w:val="00350B75"/>
    <w:rsid w:val="0035179F"/>
    <w:rsid w:val="003522FE"/>
    <w:rsid w:val="00356008"/>
    <w:rsid w:val="00356761"/>
    <w:rsid w:val="00356B0A"/>
    <w:rsid w:val="0035765C"/>
    <w:rsid w:val="00361332"/>
    <w:rsid w:val="00361A4F"/>
    <w:rsid w:val="00364726"/>
    <w:rsid w:val="00364C8F"/>
    <w:rsid w:val="0036554E"/>
    <w:rsid w:val="00367249"/>
    <w:rsid w:val="00367C40"/>
    <w:rsid w:val="00370251"/>
    <w:rsid w:val="0037268C"/>
    <w:rsid w:val="00372C10"/>
    <w:rsid w:val="00372D7F"/>
    <w:rsid w:val="0037359B"/>
    <w:rsid w:val="003745F3"/>
    <w:rsid w:val="00376CB5"/>
    <w:rsid w:val="003779B4"/>
    <w:rsid w:val="00383BF5"/>
    <w:rsid w:val="003850EA"/>
    <w:rsid w:val="0038591C"/>
    <w:rsid w:val="00385C47"/>
    <w:rsid w:val="003910B8"/>
    <w:rsid w:val="003913F9"/>
    <w:rsid w:val="00393FE7"/>
    <w:rsid w:val="00396C1D"/>
    <w:rsid w:val="00397C1D"/>
    <w:rsid w:val="003A1D26"/>
    <w:rsid w:val="003A49A1"/>
    <w:rsid w:val="003A4DA5"/>
    <w:rsid w:val="003A4E34"/>
    <w:rsid w:val="003A7BF2"/>
    <w:rsid w:val="003B156F"/>
    <w:rsid w:val="003B1CF5"/>
    <w:rsid w:val="003B5910"/>
    <w:rsid w:val="003B595A"/>
    <w:rsid w:val="003B7124"/>
    <w:rsid w:val="003B73CB"/>
    <w:rsid w:val="003B74CA"/>
    <w:rsid w:val="003B7830"/>
    <w:rsid w:val="003C30BB"/>
    <w:rsid w:val="003C6F50"/>
    <w:rsid w:val="003D19F4"/>
    <w:rsid w:val="003D1AFB"/>
    <w:rsid w:val="003D59A7"/>
    <w:rsid w:val="003D5B77"/>
    <w:rsid w:val="003D5CFE"/>
    <w:rsid w:val="003E008F"/>
    <w:rsid w:val="003E0C03"/>
    <w:rsid w:val="003E2AB7"/>
    <w:rsid w:val="003E42E8"/>
    <w:rsid w:val="003E42FA"/>
    <w:rsid w:val="003E62D7"/>
    <w:rsid w:val="003E6BB0"/>
    <w:rsid w:val="003F11FB"/>
    <w:rsid w:val="003F1828"/>
    <w:rsid w:val="003F20A0"/>
    <w:rsid w:val="003F4A18"/>
    <w:rsid w:val="003F4D65"/>
    <w:rsid w:val="003F567E"/>
    <w:rsid w:val="00400045"/>
    <w:rsid w:val="00400249"/>
    <w:rsid w:val="00401534"/>
    <w:rsid w:val="004026DB"/>
    <w:rsid w:val="00403511"/>
    <w:rsid w:val="00404094"/>
    <w:rsid w:val="00405148"/>
    <w:rsid w:val="00407395"/>
    <w:rsid w:val="00407FC0"/>
    <w:rsid w:val="004100C4"/>
    <w:rsid w:val="00410DA3"/>
    <w:rsid w:val="004125F9"/>
    <w:rsid w:val="00412721"/>
    <w:rsid w:val="00412E73"/>
    <w:rsid w:val="0042236F"/>
    <w:rsid w:val="00422B02"/>
    <w:rsid w:val="00422E80"/>
    <w:rsid w:val="00422FDD"/>
    <w:rsid w:val="00423655"/>
    <w:rsid w:val="00423DB8"/>
    <w:rsid w:val="0042688C"/>
    <w:rsid w:val="00426BFF"/>
    <w:rsid w:val="00427DAD"/>
    <w:rsid w:val="004302D9"/>
    <w:rsid w:val="004322FF"/>
    <w:rsid w:val="00433893"/>
    <w:rsid w:val="00440296"/>
    <w:rsid w:val="004424F0"/>
    <w:rsid w:val="00453F8A"/>
    <w:rsid w:val="00454894"/>
    <w:rsid w:val="00454F19"/>
    <w:rsid w:val="00455277"/>
    <w:rsid w:val="004557E0"/>
    <w:rsid w:val="00462567"/>
    <w:rsid w:val="00462863"/>
    <w:rsid w:val="004642A4"/>
    <w:rsid w:val="00474828"/>
    <w:rsid w:val="00474D59"/>
    <w:rsid w:val="004754E8"/>
    <w:rsid w:val="00482815"/>
    <w:rsid w:val="00482B05"/>
    <w:rsid w:val="00491F32"/>
    <w:rsid w:val="004921F8"/>
    <w:rsid w:val="004931BA"/>
    <w:rsid w:val="0049749C"/>
    <w:rsid w:val="004A2613"/>
    <w:rsid w:val="004A3C47"/>
    <w:rsid w:val="004A4271"/>
    <w:rsid w:val="004A454A"/>
    <w:rsid w:val="004A548F"/>
    <w:rsid w:val="004C15B8"/>
    <w:rsid w:val="004C3B84"/>
    <w:rsid w:val="004C4B46"/>
    <w:rsid w:val="004C5F34"/>
    <w:rsid w:val="004D2018"/>
    <w:rsid w:val="004D2296"/>
    <w:rsid w:val="004D3211"/>
    <w:rsid w:val="004D7072"/>
    <w:rsid w:val="004D772C"/>
    <w:rsid w:val="004E010D"/>
    <w:rsid w:val="004E0CC7"/>
    <w:rsid w:val="004E0E96"/>
    <w:rsid w:val="004E18D4"/>
    <w:rsid w:val="004E2D13"/>
    <w:rsid w:val="004F0AA8"/>
    <w:rsid w:val="004F4279"/>
    <w:rsid w:val="004F6228"/>
    <w:rsid w:val="004F6E6E"/>
    <w:rsid w:val="004F732A"/>
    <w:rsid w:val="004F7D59"/>
    <w:rsid w:val="00500168"/>
    <w:rsid w:val="005001D0"/>
    <w:rsid w:val="005021FC"/>
    <w:rsid w:val="00503BE3"/>
    <w:rsid w:val="005061F7"/>
    <w:rsid w:val="0050744E"/>
    <w:rsid w:val="00507D85"/>
    <w:rsid w:val="005101CD"/>
    <w:rsid w:val="005117CB"/>
    <w:rsid w:val="00511A79"/>
    <w:rsid w:val="00513883"/>
    <w:rsid w:val="00515315"/>
    <w:rsid w:val="00520004"/>
    <w:rsid w:val="00520F1F"/>
    <w:rsid w:val="00521AD0"/>
    <w:rsid w:val="00525A19"/>
    <w:rsid w:val="00525A81"/>
    <w:rsid w:val="0052615F"/>
    <w:rsid w:val="0052645C"/>
    <w:rsid w:val="0053057D"/>
    <w:rsid w:val="00532487"/>
    <w:rsid w:val="0054043F"/>
    <w:rsid w:val="00541F3B"/>
    <w:rsid w:val="0054476E"/>
    <w:rsid w:val="00546ACE"/>
    <w:rsid w:val="005502CA"/>
    <w:rsid w:val="005531C5"/>
    <w:rsid w:val="0055369F"/>
    <w:rsid w:val="00561AFF"/>
    <w:rsid w:val="00563C51"/>
    <w:rsid w:val="00563EEF"/>
    <w:rsid w:val="00565D3E"/>
    <w:rsid w:val="0056613A"/>
    <w:rsid w:val="00566F69"/>
    <w:rsid w:val="005707EE"/>
    <w:rsid w:val="0057109D"/>
    <w:rsid w:val="00571756"/>
    <w:rsid w:val="00571D56"/>
    <w:rsid w:val="005736B5"/>
    <w:rsid w:val="00576842"/>
    <w:rsid w:val="00576EF8"/>
    <w:rsid w:val="005807CD"/>
    <w:rsid w:val="005813E8"/>
    <w:rsid w:val="0058178B"/>
    <w:rsid w:val="00583941"/>
    <w:rsid w:val="00583CE5"/>
    <w:rsid w:val="0058689A"/>
    <w:rsid w:val="00587762"/>
    <w:rsid w:val="00593F73"/>
    <w:rsid w:val="00594493"/>
    <w:rsid w:val="00597F75"/>
    <w:rsid w:val="005A0256"/>
    <w:rsid w:val="005A270D"/>
    <w:rsid w:val="005A2A08"/>
    <w:rsid w:val="005A2D64"/>
    <w:rsid w:val="005A311C"/>
    <w:rsid w:val="005A3EA7"/>
    <w:rsid w:val="005A45C4"/>
    <w:rsid w:val="005A4634"/>
    <w:rsid w:val="005A4A15"/>
    <w:rsid w:val="005A566D"/>
    <w:rsid w:val="005B6ED9"/>
    <w:rsid w:val="005C0511"/>
    <w:rsid w:val="005C2EE1"/>
    <w:rsid w:val="005C5D78"/>
    <w:rsid w:val="005D128C"/>
    <w:rsid w:val="005D1BF0"/>
    <w:rsid w:val="005D1F66"/>
    <w:rsid w:val="005D21FA"/>
    <w:rsid w:val="005D6448"/>
    <w:rsid w:val="005D6E25"/>
    <w:rsid w:val="005E12F9"/>
    <w:rsid w:val="005E18E1"/>
    <w:rsid w:val="005E6EA2"/>
    <w:rsid w:val="005F1E34"/>
    <w:rsid w:val="005F2517"/>
    <w:rsid w:val="005F2EDB"/>
    <w:rsid w:val="005F37EF"/>
    <w:rsid w:val="005F3E2C"/>
    <w:rsid w:val="005F45E4"/>
    <w:rsid w:val="005F4F2E"/>
    <w:rsid w:val="005F5FE6"/>
    <w:rsid w:val="005F61E8"/>
    <w:rsid w:val="00606752"/>
    <w:rsid w:val="006077B0"/>
    <w:rsid w:val="0061070A"/>
    <w:rsid w:val="00612F4A"/>
    <w:rsid w:val="00613FCD"/>
    <w:rsid w:val="00614264"/>
    <w:rsid w:val="006177AF"/>
    <w:rsid w:val="00621DFD"/>
    <w:rsid w:val="00622B92"/>
    <w:rsid w:val="00626691"/>
    <w:rsid w:val="00631FB1"/>
    <w:rsid w:val="00634C99"/>
    <w:rsid w:val="00635989"/>
    <w:rsid w:val="00636B55"/>
    <w:rsid w:val="00642CF9"/>
    <w:rsid w:val="00645578"/>
    <w:rsid w:val="00645828"/>
    <w:rsid w:val="00646A00"/>
    <w:rsid w:val="00647D9C"/>
    <w:rsid w:val="00650E88"/>
    <w:rsid w:val="006517B4"/>
    <w:rsid w:val="00654205"/>
    <w:rsid w:val="00654A7D"/>
    <w:rsid w:val="00656632"/>
    <w:rsid w:val="00657A5A"/>
    <w:rsid w:val="00666321"/>
    <w:rsid w:val="0067362E"/>
    <w:rsid w:val="00673637"/>
    <w:rsid w:val="006754C9"/>
    <w:rsid w:val="00676EED"/>
    <w:rsid w:val="00677803"/>
    <w:rsid w:val="0068163B"/>
    <w:rsid w:val="006816BE"/>
    <w:rsid w:val="006854E4"/>
    <w:rsid w:val="00686147"/>
    <w:rsid w:val="006872F1"/>
    <w:rsid w:val="0069037A"/>
    <w:rsid w:val="00691F35"/>
    <w:rsid w:val="00692B46"/>
    <w:rsid w:val="006935D5"/>
    <w:rsid w:val="006941B4"/>
    <w:rsid w:val="006950A2"/>
    <w:rsid w:val="0069511C"/>
    <w:rsid w:val="0069688A"/>
    <w:rsid w:val="00696BD9"/>
    <w:rsid w:val="006A1A6F"/>
    <w:rsid w:val="006A261C"/>
    <w:rsid w:val="006A3C5C"/>
    <w:rsid w:val="006A440A"/>
    <w:rsid w:val="006A4A9E"/>
    <w:rsid w:val="006A5027"/>
    <w:rsid w:val="006B0640"/>
    <w:rsid w:val="006B0B34"/>
    <w:rsid w:val="006B3DB7"/>
    <w:rsid w:val="006B59BB"/>
    <w:rsid w:val="006B7D1D"/>
    <w:rsid w:val="006C0AB0"/>
    <w:rsid w:val="006C4BBB"/>
    <w:rsid w:val="006D25EC"/>
    <w:rsid w:val="006D26C9"/>
    <w:rsid w:val="006D5690"/>
    <w:rsid w:val="006D5B0C"/>
    <w:rsid w:val="006D5CE1"/>
    <w:rsid w:val="006D674D"/>
    <w:rsid w:val="006D7518"/>
    <w:rsid w:val="006D79B3"/>
    <w:rsid w:val="006E2F83"/>
    <w:rsid w:val="006E3B06"/>
    <w:rsid w:val="006E5F4E"/>
    <w:rsid w:val="006F10D5"/>
    <w:rsid w:val="006F69D3"/>
    <w:rsid w:val="006F7EAA"/>
    <w:rsid w:val="00700340"/>
    <w:rsid w:val="0070401A"/>
    <w:rsid w:val="00704F0F"/>
    <w:rsid w:val="0070672D"/>
    <w:rsid w:val="00712149"/>
    <w:rsid w:val="00712CBE"/>
    <w:rsid w:val="00716304"/>
    <w:rsid w:val="00716C29"/>
    <w:rsid w:val="007176D5"/>
    <w:rsid w:val="00720D09"/>
    <w:rsid w:val="00724837"/>
    <w:rsid w:val="00724CDE"/>
    <w:rsid w:val="0072725A"/>
    <w:rsid w:val="007312C9"/>
    <w:rsid w:val="00732398"/>
    <w:rsid w:val="00733289"/>
    <w:rsid w:val="0073568A"/>
    <w:rsid w:val="00735CBA"/>
    <w:rsid w:val="0073601A"/>
    <w:rsid w:val="00744FF3"/>
    <w:rsid w:val="00745B66"/>
    <w:rsid w:val="00745C66"/>
    <w:rsid w:val="00746C1E"/>
    <w:rsid w:val="00747523"/>
    <w:rsid w:val="007505C7"/>
    <w:rsid w:val="00750780"/>
    <w:rsid w:val="00750E94"/>
    <w:rsid w:val="00753339"/>
    <w:rsid w:val="00753408"/>
    <w:rsid w:val="0075777A"/>
    <w:rsid w:val="00757A8D"/>
    <w:rsid w:val="007600D2"/>
    <w:rsid w:val="007618AF"/>
    <w:rsid w:val="00763A13"/>
    <w:rsid w:val="00763A88"/>
    <w:rsid w:val="00765565"/>
    <w:rsid w:val="007662FA"/>
    <w:rsid w:val="007679FC"/>
    <w:rsid w:val="00772094"/>
    <w:rsid w:val="00774BF5"/>
    <w:rsid w:val="00775CA1"/>
    <w:rsid w:val="00777A75"/>
    <w:rsid w:val="00780CD1"/>
    <w:rsid w:val="00781E29"/>
    <w:rsid w:val="00782EBA"/>
    <w:rsid w:val="0078398E"/>
    <w:rsid w:val="00792AB8"/>
    <w:rsid w:val="00793C51"/>
    <w:rsid w:val="0079434D"/>
    <w:rsid w:val="0079454E"/>
    <w:rsid w:val="0079480B"/>
    <w:rsid w:val="007948A7"/>
    <w:rsid w:val="00797042"/>
    <w:rsid w:val="007A0CBA"/>
    <w:rsid w:val="007A14D7"/>
    <w:rsid w:val="007A2244"/>
    <w:rsid w:val="007A436D"/>
    <w:rsid w:val="007A4523"/>
    <w:rsid w:val="007A5109"/>
    <w:rsid w:val="007B3C93"/>
    <w:rsid w:val="007B446F"/>
    <w:rsid w:val="007B53BE"/>
    <w:rsid w:val="007B575B"/>
    <w:rsid w:val="007B5886"/>
    <w:rsid w:val="007B6267"/>
    <w:rsid w:val="007C225E"/>
    <w:rsid w:val="007C30E2"/>
    <w:rsid w:val="007D1333"/>
    <w:rsid w:val="007D14C1"/>
    <w:rsid w:val="007D3AA0"/>
    <w:rsid w:val="007D76C6"/>
    <w:rsid w:val="007D7768"/>
    <w:rsid w:val="007E0E97"/>
    <w:rsid w:val="007E23A2"/>
    <w:rsid w:val="007E44C4"/>
    <w:rsid w:val="007E6B5A"/>
    <w:rsid w:val="007E763A"/>
    <w:rsid w:val="007F2692"/>
    <w:rsid w:val="007F5D1B"/>
    <w:rsid w:val="007F62DB"/>
    <w:rsid w:val="008008A7"/>
    <w:rsid w:val="0080219E"/>
    <w:rsid w:val="00802432"/>
    <w:rsid w:val="00802CF0"/>
    <w:rsid w:val="0080416D"/>
    <w:rsid w:val="00806D0A"/>
    <w:rsid w:val="00810E26"/>
    <w:rsid w:val="00812308"/>
    <w:rsid w:val="00812608"/>
    <w:rsid w:val="008203D8"/>
    <w:rsid w:val="0082291C"/>
    <w:rsid w:val="008230B2"/>
    <w:rsid w:val="00824901"/>
    <w:rsid w:val="008255ED"/>
    <w:rsid w:val="008259A3"/>
    <w:rsid w:val="0082767B"/>
    <w:rsid w:val="00830BAD"/>
    <w:rsid w:val="008311E6"/>
    <w:rsid w:val="008319DC"/>
    <w:rsid w:val="00831F44"/>
    <w:rsid w:val="00833885"/>
    <w:rsid w:val="0083456C"/>
    <w:rsid w:val="00837277"/>
    <w:rsid w:val="00840105"/>
    <w:rsid w:val="008469A2"/>
    <w:rsid w:val="0085029F"/>
    <w:rsid w:val="00850CF5"/>
    <w:rsid w:val="00851335"/>
    <w:rsid w:val="00853208"/>
    <w:rsid w:val="00853B3F"/>
    <w:rsid w:val="0085504A"/>
    <w:rsid w:val="00856AA7"/>
    <w:rsid w:val="00857F1D"/>
    <w:rsid w:val="008614E2"/>
    <w:rsid w:val="00861CF8"/>
    <w:rsid w:val="00863014"/>
    <w:rsid w:val="00872386"/>
    <w:rsid w:val="0087539E"/>
    <w:rsid w:val="00875A36"/>
    <w:rsid w:val="00875B6E"/>
    <w:rsid w:val="00876156"/>
    <w:rsid w:val="0087797F"/>
    <w:rsid w:val="00877A0C"/>
    <w:rsid w:val="008804C4"/>
    <w:rsid w:val="0088298B"/>
    <w:rsid w:val="00882C16"/>
    <w:rsid w:val="008847D3"/>
    <w:rsid w:val="00884D25"/>
    <w:rsid w:val="00886B82"/>
    <w:rsid w:val="00887045"/>
    <w:rsid w:val="00887AE0"/>
    <w:rsid w:val="008923DB"/>
    <w:rsid w:val="0089519D"/>
    <w:rsid w:val="008A11C5"/>
    <w:rsid w:val="008A4119"/>
    <w:rsid w:val="008A586B"/>
    <w:rsid w:val="008A6AA2"/>
    <w:rsid w:val="008B0785"/>
    <w:rsid w:val="008B7607"/>
    <w:rsid w:val="008B7965"/>
    <w:rsid w:val="008C183B"/>
    <w:rsid w:val="008C2250"/>
    <w:rsid w:val="008C3EBB"/>
    <w:rsid w:val="008C73A3"/>
    <w:rsid w:val="008D3845"/>
    <w:rsid w:val="008D3935"/>
    <w:rsid w:val="008D4C11"/>
    <w:rsid w:val="008D6379"/>
    <w:rsid w:val="008D7631"/>
    <w:rsid w:val="008E1FED"/>
    <w:rsid w:val="008F61FE"/>
    <w:rsid w:val="008F75E3"/>
    <w:rsid w:val="008F7B81"/>
    <w:rsid w:val="00902B9E"/>
    <w:rsid w:val="00902DE5"/>
    <w:rsid w:val="009078FF"/>
    <w:rsid w:val="009101E3"/>
    <w:rsid w:val="00910CD0"/>
    <w:rsid w:val="0091112D"/>
    <w:rsid w:val="00913859"/>
    <w:rsid w:val="00914C6D"/>
    <w:rsid w:val="00916068"/>
    <w:rsid w:val="00920F5F"/>
    <w:rsid w:val="00923D83"/>
    <w:rsid w:val="009343FD"/>
    <w:rsid w:val="00935403"/>
    <w:rsid w:val="00935DA9"/>
    <w:rsid w:val="00936DF6"/>
    <w:rsid w:val="0094164F"/>
    <w:rsid w:val="009418FB"/>
    <w:rsid w:val="00946FFD"/>
    <w:rsid w:val="00950EA4"/>
    <w:rsid w:val="00951586"/>
    <w:rsid w:val="009517A2"/>
    <w:rsid w:val="00952967"/>
    <w:rsid w:val="009548EB"/>
    <w:rsid w:val="0095726E"/>
    <w:rsid w:val="00960F68"/>
    <w:rsid w:val="00962F0A"/>
    <w:rsid w:val="00966037"/>
    <w:rsid w:val="00966ECC"/>
    <w:rsid w:val="009676FE"/>
    <w:rsid w:val="00970421"/>
    <w:rsid w:val="009720CA"/>
    <w:rsid w:val="00973154"/>
    <w:rsid w:val="00975DA7"/>
    <w:rsid w:val="00976D1F"/>
    <w:rsid w:val="009772C9"/>
    <w:rsid w:val="00977864"/>
    <w:rsid w:val="00980C17"/>
    <w:rsid w:val="00986069"/>
    <w:rsid w:val="0099215B"/>
    <w:rsid w:val="009926E5"/>
    <w:rsid w:val="00996354"/>
    <w:rsid w:val="00996B56"/>
    <w:rsid w:val="0099799E"/>
    <w:rsid w:val="009A2A99"/>
    <w:rsid w:val="009A30AE"/>
    <w:rsid w:val="009A4930"/>
    <w:rsid w:val="009A51D9"/>
    <w:rsid w:val="009A5418"/>
    <w:rsid w:val="009A687E"/>
    <w:rsid w:val="009A7D0A"/>
    <w:rsid w:val="009B1DC3"/>
    <w:rsid w:val="009B2E31"/>
    <w:rsid w:val="009B3214"/>
    <w:rsid w:val="009B495E"/>
    <w:rsid w:val="009B4D48"/>
    <w:rsid w:val="009B51AA"/>
    <w:rsid w:val="009B5B72"/>
    <w:rsid w:val="009B6D27"/>
    <w:rsid w:val="009B7CC3"/>
    <w:rsid w:val="009C0436"/>
    <w:rsid w:val="009C0F2B"/>
    <w:rsid w:val="009C27EF"/>
    <w:rsid w:val="009C5036"/>
    <w:rsid w:val="009C6F0D"/>
    <w:rsid w:val="009C7880"/>
    <w:rsid w:val="009D01D7"/>
    <w:rsid w:val="009D1024"/>
    <w:rsid w:val="009D159F"/>
    <w:rsid w:val="009D3251"/>
    <w:rsid w:val="009D6B17"/>
    <w:rsid w:val="009D7BEC"/>
    <w:rsid w:val="009E0981"/>
    <w:rsid w:val="009E1C34"/>
    <w:rsid w:val="009E3E12"/>
    <w:rsid w:val="009F1208"/>
    <w:rsid w:val="009F15EA"/>
    <w:rsid w:val="009F18BD"/>
    <w:rsid w:val="009F2921"/>
    <w:rsid w:val="009F4EBD"/>
    <w:rsid w:val="00A0093B"/>
    <w:rsid w:val="00A02E3D"/>
    <w:rsid w:val="00A050EF"/>
    <w:rsid w:val="00A05660"/>
    <w:rsid w:val="00A108D6"/>
    <w:rsid w:val="00A1133B"/>
    <w:rsid w:val="00A11B60"/>
    <w:rsid w:val="00A1340E"/>
    <w:rsid w:val="00A15BE1"/>
    <w:rsid w:val="00A15C55"/>
    <w:rsid w:val="00A16665"/>
    <w:rsid w:val="00A17004"/>
    <w:rsid w:val="00A17CF7"/>
    <w:rsid w:val="00A20D37"/>
    <w:rsid w:val="00A23D95"/>
    <w:rsid w:val="00A25260"/>
    <w:rsid w:val="00A25AC1"/>
    <w:rsid w:val="00A25BE0"/>
    <w:rsid w:val="00A25FA6"/>
    <w:rsid w:val="00A261AA"/>
    <w:rsid w:val="00A27B8B"/>
    <w:rsid w:val="00A3140E"/>
    <w:rsid w:val="00A3195D"/>
    <w:rsid w:val="00A33DE0"/>
    <w:rsid w:val="00A34157"/>
    <w:rsid w:val="00A40B1A"/>
    <w:rsid w:val="00A41D5B"/>
    <w:rsid w:val="00A44296"/>
    <w:rsid w:val="00A5059F"/>
    <w:rsid w:val="00A508C1"/>
    <w:rsid w:val="00A50D79"/>
    <w:rsid w:val="00A51C37"/>
    <w:rsid w:val="00A57336"/>
    <w:rsid w:val="00A57A9C"/>
    <w:rsid w:val="00A57CAC"/>
    <w:rsid w:val="00A6151B"/>
    <w:rsid w:val="00A61AC2"/>
    <w:rsid w:val="00A7337D"/>
    <w:rsid w:val="00A7485D"/>
    <w:rsid w:val="00A74D24"/>
    <w:rsid w:val="00A76B2D"/>
    <w:rsid w:val="00A76C33"/>
    <w:rsid w:val="00A83425"/>
    <w:rsid w:val="00A85375"/>
    <w:rsid w:val="00A9056F"/>
    <w:rsid w:val="00A9079A"/>
    <w:rsid w:val="00A9207A"/>
    <w:rsid w:val="00A95A0F"/>
    <w:rsid w:val="00A97353"/>
    <w:rsid w:val="00AA216C"/>
    <w:rsid w:val="00AA4944"/>
    <w:rsid w:val="00AA4BEE"/>
    <w:rsid w:val="00AA6D8B"/>
    <w:rsid w:val="00AB30FC"/>
    <w:rsid w:val="00AB62F9"/>
    <w:rsid w:val="00AB7A47"/>
    <w:rsid w:val="00AB7C8E"/>
    <w:rsid w:val="00AC11E6"/>
    <w:rsid w:val="00AC12D1"/>
    <w:rsid w:val="00AC1E0F"/>
    <w:rsid w:val="00AC33C3"/>
    <w:rsid w:val="00AC3806"/>
    <w:rsid w:val="00AC73F5"/>
    <w:rsid w:val="00AD005B"/>
    <w:rsid w:val="00AD194A"/>
    <w:rsid w:val="00AD405E"/>
    <w:rsid w:val="00AD428E"/>
    <w:rsid w:val="00AD50C3"/>
    <w:rsid w:val="00AD51F9"/>
    <w:rsid w:val="00AD5A0A"/>
    <w:rsid w:val="00AD649C"/>
    <w:rsid w:val="00AD740E"/>
    <w:rsid w:val="00AE6EA2"/>
    <w:rsid w:val="00AE76F5"/>
    <w:rsid w:val="00AF20DD"/>
    <w:rsid w:val="00AF2323"/>
    <w:rsid w:val="00AF26FD"/>
    <w:rsid w:val="00AF772D"/>
    <w:rsid w:val="00B02350"/>
    <w:rsid w:val="00B02C02"/>
    <w:rsid w:val="00B04994"/>
    <w:rsid w:val="00B0777C"/>
    <w:rsid w:val="00B108FD"/>
    <w:rsid w:val="00B11B39"/>
    <w:rsid w:val="00B14B33"/>
    <w:rsid w:val="00B14C74"/>
    <w:rsid w:val="00B21177"/>
    <w:rsid w:val="00B22C67"/>
    <w:rsid w:val="00B233E5"/>
    <w:rsid w:val="00B24746"/>
    <w:rsid w:val="00B25EA8"/>
    <w:rsid w:val="00B26B30"/>
    <w:rsid w:val="00B30714"/>
    <w:rsid w:val="00B35CB6"/>
    <w:rsid w:val="00B3614A"/>
    <w:rsid w:val="00B4164E"/>
    <w:rsid w:val="00B432BD"/>
    <w:rsid w:val="00B459EA"/>
    <w:rsid w:val="00B45F03"/>
    <w:rsid w:val="00B45F9D"/>
    <w:rsid w:val="00B46913"/>
    <w:rsid w:val="00B47420"/>
    <w:rsid w:val="00B47732"/>
    <w:rsid w:val="00B504EF"/>
    <w:rsid w:val="00B51479"/>
    <w:rsid w:val="00B52C41"/>
    <w:rsid w:val="00B62412"/>
    <w:rsid w:val="00B659F7"/>
    <w:rsid w:val="00B6611F"/>
    <w:rsid w:val="00B67F20"/>
    <w:rsid w:val="00B72FF1"/>
    <w:rsid w:val="00B76D96"/>
    <w:rsid w:val="00B826C8"/>
    <w:rsid w:val="00B83723"/>
    <w:rsid w:val="00B847D6"/>
    <w:rsid w:val="00B92999"/>
    <w:rsid w:val="00B92EB4"/>
    <w:rsid w:val="00B94C9B"/>
    <w:rsid w:val="00B95C04"/>
    <w:rsid w:val="00B95CE8"/>
    <w:rsid w:val="00BA0104"/>
    <w:rsid w:val="00BA3242"/>
    <w:rsid w:val="00BA4324"/>
    <w:rsid w:val="00BA4449"/>
    <w:rsid w:val="00BB0024"/>
    <w:rsid w:val="00BB1E0C"/>
    <w:rsid w:val="00BB2237"/>
    <w:rsid w:val="00BB29C9"/>
    <w:rsid w:val="00BB2FD0"/>
    <w:rsid w:val="00BB36A9"/>
    <w:rsid w:val="00BB3BCF"/>
    <w:rsid w:val="00BB6141"/>
    <w:rsid w:val="00BB643A"/>
    <w:rsid w:val="00BC0048"/>
    <w:rsid w:val="00BC0BA4"/>
    <w:rsid w:val="00BC0E78"/>
    <w:rsid w:val="00BC31CF"/>
    <w:rsid w:val="00BC444B"/>
    <w:rsid w:val="00BC4AA0"/>
    <w:rsid w:val="00BC6687"/>
    <w:rsid w:val="00BD1C0F"/>
    <w:rsid w:val="00BD4E93"/>
    <w:rsid w:val="00BD557D"/>
    <w:rsid w:val="00BE181C"/>
    <w:rsid w:val="00BE1DED"/>
    <w:rsid w:val="00BE2D64"/>
    <w:rsid w:val="00BE327E"/>
    <w:rsid w:val="00BE3773"/>
    <w:rsid w:val="00BE3E06"/>
    <w:rsid w:val="00BE3F03"/>
    <w:rsid w:val="00BE49D6"/>
    <w:rsid w:val="00BE5476"/>
    <w:rsid w:val="00BE6304"/>
    <w:rsid w:val="00BE69DE"/>
    <w:rsid w:val="00BF3401"/>
    <w:rsid w:val="00BF34E1"/>
    <w:rsid w:val="00BF54FE"/>
    <w:rsid w:val="00BF644F"/>
    <w:rsid w:val="00BF6D9C"/>
    <w:rsid w:val="00C00006"/>
    <w:rsid w:val="00C01769"/>
    <w:rsid w:val="00C02997"/>
    <w:rsid w:val="00C03434"/>
    <w:rsid w:val="00C061E6"/>
    <w:rsid w:val="00C0752D"/>
    <w:rsid w:val="00C077DA"/>
    <w:rsid w:val="00C1407F"/>
    <w:rsid w:val="00C153E8"/>
    <w:rsid w:val="00C1778E"/>
    <w:rsid w:val="00C17BDB"/>
    <w:rsid w:val="00C17EC3"/>
    <w:rsid w:val="00C20B94"/>
    <w:rsid w:val="00C22CCF"/>
    <w:rsid w:val="00C26C3B"/>
    <w:rsid w:val="00C304A7"/>
    <w:rsid w:val="00C33705"/>
    <w:rsid w:val="00C352A6"/>
    <w:rsid w:val="00C355B3"/>
    <w:rsid w:val="00C372DA"/>
    <w:rsid w:val="00C37DE3"/>
    <w:rsid w:val="00C37F9E"/>
    <w:rsid w:val="00C41C31"/>
    <w:rsid w:val="00C44BE1"/>
    <w:rsid w:val="00C44E0A"/>
    <w:rsid w:val="00C45502"/>
    <w:rsid w:val="00C46FE9"/>
    <w:rsid w:val="00C47266"/>
    <w:rsid w:val="00C52867"/>
    <w:rsid w:val="00C52DFF"/>
    <w:rsid w:val="00C55627"/>
    <w:rsid w:val="00C57C49"/>
    <w:rsid w:val="00C64FF7"/>
    <w:rsid w:val="00C65E87"/>
    <w:rsid w:val="00C66F94"/>
    <w:rsid w:val="00C722D7"/>
    <w:rsid w:val="00C734A5"/>
    <w:rsid w:val="00C73D64"/>
    <w:rsid w:val="00C73F4B"/>
    <w:rsid w:val="00C743D3"/>
    <w:rsid w:val="00C74D8B"/>
    <w:rsid w:val="00C82312"/>
    <w:rsid w:val="00C85ADD"/>
    <w:rsid w:val="00C860F7"/>
    <w:rsid w:val="00C909CF"/>
    <w:rsid w:val="00C91885"/>
    <w:rsid w:val="00C921AE"/>
    <w:rsid w:val="00C9491F"/>
    <w:rsid w:val="00C95CD1"/>
    <w:rsid w:val="00C961F0"/>
    <w:rsid w:val="00C96D63"/>
    <w:rsid w:val="00C9788F"/>
    <w:rsid w:val="00CA0431"/>
    <w:rsid w:val="00CA4A32"/>
    <w:rsid w:val="00CA528F"/>
    <w:rsid w:val="00CA6A5E"/>
    <w:rsid w:val="00CA6F71"/>
    <w:rsid w:val="00CB20F4"/>
    <w:rsid w:val="00CB68C9"/>
    <w:rsid w:val="00CB769A"/>
    <w:rsid w:val="00CC1A05"/>
    <w:rsid w:val="00CC22F9"/>
    <w:rsid w:val="00CC2328"/>
    <w:rsid w:val="00CC3BC7"/>
    <w:rsid w:val="00CC6E11"/>
    <w:rsid w:val="00CC7065"/>
    <w:rsid w:val="00CD036E"/>
    <w:rsid w:val="00CD0967"/>
    <w:rsid w:val="00CD2C63"/>
    <w:rsid w:val="00CD3964"/>
    <w:rsid w:val="00CD5554"/>
    <w:rsid w:val="00CE2CC2"/>
    <w:rsid w:val="00CE4FC5"/>
    <w:rsid w:val="00CF138C"/>
    <w:rsid w:val="00CF2554"/>
    <w:rsid w:val="00CF4206"/>
    <w:rsid w:val="00D00011"/>
    <w:rsid w:val="00D01BBB"/>
    <w:rsid w:val="00D03921"/>
    <w:rsid w:val="00D1360F"/>
    <w:rsid w:val="00D13D53"/>
    <w:rsid w:val="00D14E64"/>
    <w:rsid w:val="00D17574"/>
    <w:rsid w:val="00D207EE"/>
    <w:rsid w:val="00D21946"/>
    <w:rsid w:val="00D24680"/>
    <w:rsid w:val="00D25E87"/>
    <w:rsid w:val="00D26313"/>
    <w:rsid w:val="00D30E27"/>
    <w:rsid w:val="00D312EE"/>
    <w:rsid w:val="00D32D66"/>
    <w:rsid w:val="00D350A5"/>
    <w:rsid w:val="00D44B32"/>
    <w:rsid w:val="00D47BC5"/>
    <w:rsid w:val="00D612D8"/>
    <w:rsid w:val="00D63861"/>
    <w:rsid w:val="00D64A9E"/>
    <w:rsid w:val="00D64D5E"/>
    <w:rsid w:val="00D64D6A"/>
    <w:rsid w:val="00D64F41"/>
    <w:rsid w:val="00D70278"/>
    <w:rsid w:val="00D70649"/>
    <w:rsid w:val="00D71FF1"/>
    <w:rsid w:val="00D746B7"/>
    <w:rsid w:val="00D75F88"/>
    <w:rsid w:val="00D7640C"/>
    <w:rsid w:val="00D76A5B"/>
    <w:rsid w:val="00D81E96"/>
    <w:rsid w:val="00D86C28"/>
    <w:rsid w:val="00D9599E"/>
    <w:rsid w:val="00D95B7D"/>
    <w:rsid w:val="00D9601C"/>
    <w:rsid w:val="00D967FA"/>
    <w:rsid w:val="00DA12BD"/>
    <w:rsid w:val="00DA6067"/>
    <w:rsid w:val="00DA6B30"/>
    <w:rsid w:val="00DB0556"/>
    <w:rsid w:val="00DB1ED5"/>
    <w:rsid w:val="00DB3135"/>
    <w:rsid w:val="00DB4BBB"/>
    <w:rsid w:val="00DB50A4"/>
    <w:rsid w:val="00DB71A1"/>
    <w:rsid w:val="00DC111C"/>
    <w:rsid w:val="00DC1F54"/>
    <w:rsid w:val="00DC5020"/>
    <w:rsid w:val="00DC5103"/>
    <w:rsid w:val="00DC698E"/>
    <w:rsid w:val="00DC6F2C"/>
    <w:rsid w:val="00DC76F8"/>
    <w:rsid w:val="00DD0178"/>
    <w:rsid w:val="00DD198F"/>
    <w:rsid w:val="00DD2160"/>
    <w:rsid w:val="00DD2381"/>
    <w:rsid w:val="00DD2F98"/>
    <w:rsid w:val="00DD3B26"/>
    <w:rsid w:val="00DD70B6"/>
    <w:rsid w:val="00DE0E23"/>
    <w:rsid w:val="00DE1159"/>
    <w:rsid w:val="00DE3063"/>
    <w:rsid w:val="00DE5CA5"/>
    <w:rsid w:val="00DE603D"/>
    <w:rsid w:val="00DE7349"/>
    <w:rsid w:val="00DE74DD"/>
    <w:rsid w:val="00DF2B91"/>
    <w:rsid w:val="00DF2C12"/>
    <w:rsid w:val="00DF3CE7"/>
    <w:rsid w:val="00DF49F9"/>
    <w:rsid w:val="00DF4ABE"/>
    <w:rsid w:val="00DF57C8"/>
    <w:rsid w:val="00DF60FB"/>
    <w:rsid w:val="00DF6A09"/>
    <w:rsid w:val="00DF79F8"/>
    <w:rsid w:val="00E01B11"/>
    <w:rsid w:val="00E04DB7"/>
    <w:rsid w:val="00E054CF"/>
    <w:rsid w:val="00E079A2"/>
    <w:rsid w:val="00E13633"/>
    <w:rsid w:val="00E13984"/>
    <w:rsid w:val="00E13A6A"/>
    <w:rsid w:val="00E141F7"/>
    <w:rsid w:val="00E14456"/>
    <w:rsid w:val="00E15386"/>
    <w:rsid w:val="00E17544"/>
    <w:rsid w:val="00E26AB0"/>
    <w:rsid w:val="00E27A69"/>
    <w:rsid w:val="00E318C8"/>
    <w:rsid w:val="00E31BAC"/>
    <w:rsid w:val="00E34420"/>
    <w:rsid w:val="00E350A5"/>
    <w:rsid w:val="00E37827"/>
    <w:rsid w:val="00E43A27"/>
    <w:rsid w:val="00E43FE3"/>
    <w:rsid w:val="00E45B61"/>
    <w:rsid w:val="00E46A43"/>
    <w:rsid w:val="00E478E2"/>
    <w:rsid w:val="00E52196"/>
    <w:rsid w:val="00E562F8"/>
    <w:rsid w:val="00E631E3"/>
    <w:rsid w:val="00E63F57"/>
    <w:rsid w:val="00E640F6"/>
    <w:rsid w:val="00E64B80"/>
    <w:rsid w:val="00E75BD0"/>
    <w:rsid w:val="00E77D75"/>
    <w:rsid w:val="00E80155"/>
    <w:rsid w:val="00E80D57"/>
    <w:rsid w:val="00E8136B"/>
    <w:rsid w:val="00E8290C"/>
    <w:rsid w:val="00E85D00"/>
    <w:rsid w:val="00E86714"/>
    <w:rsid w:val="00E869A2"/>
    <w:rsid w:val="00E86A0D"/>
    <w:rsid w:val="00E877B7"/>
    <w:rsid w:val="00E878D2"/>
    <w:rsid w:val="00E90C65"/>
    <w:rsid w:val="00E951B3"/>
    <w:rsid w:val="00EA191B"/>
    <w:rsid w:val="00EA19CD"/>
    <w:rsid w:val="00EA234A"/>
    <w:rsid w:val="00EA2A3C"/>
    <w:rsid w:val="00EA4071"/>
    <w:rsid w:val="00EA6778"/>
    <w:rsid w:val="00EB03A1"/>
    <w:rsid w:val="00EB09D5"/>
    <w:rsid w:val="00EB30EA"/>
    <w:rsid w:val="00EB4258"/>
    <w:rsid w:val="00EB4BF5"/>
    <w:rsid w:val="00EB5AA7"/>
    <w:rsid w:val="00EB7353"/>
    <w:rsid w:val="00EC1082"/>
    <w:rsid w:val="00EC1EC9"/>
    <w:rsid w:val="00EC2899"/>
    <w:rsid w:val="00EC3AAE"/>
    <w:rsid w:val="00EC5C34"/>
    <w:rsid w:val="00EC7DCE"/>
    <w:rsid w:val="00ED02F6"/>
    <w:rsid w:val="00ED0D7F"/>
    <w:rsid w:val="00ED1FE0"/>
    <w:rsid w:val="00ED4D96"/>
    <w:rsid w:val="00EE3F04"/>
    <w:rsid w:val="00EF026C"/>
    <w:rsid w:val="00EF2001"/>
    <w:rsid w:val="00EF38E7"/>
    <w:rsid w:val="00EF47E9"/>
    <w:rsid w:val="00EF48C7"/>
    <w:rsid w:val="00F022EA"/>
    <w:rsid w:val="00F03020"/>
    <w:rsid w:val="00F03592"/>
    <w:rsid w:val="00F0553D"/>
    <w:rsid w:val="00F06AB9"/>
    <w:rsid w:val="00F100E2"/>
    <w:rsid w:val="00F11A42"/>
    <w:rsid w:val="00F13644"/>
    <w:rsid w:val="00F21321"/>
    <w:rsid w:val="00F22042"/>
    <w:rsid w:val="00F22CC0"/>
    <w:rsid w:val="00F2459D"/>
    <w:rsid w:val="00F2772F"/>
    <w:rsid w:val="00F27ECF"/>
    <w:rsid w:val="00F30F98"/>
    <w:rsid w:val="00F3739F"/>
    <w:rsid w:val="00F42CA8"/>
    <w:rsid w:val="00F46393"/>
    <w:rsid w:val="00F46E8F"/>
    <w:rsid w:val="00F473DA"/>
    <w:rsid w:val="00F47E2F"/>
    <w:rsid w:val="00F47E6D"/>
    <w:rsid w:val="00F5232C"/>
    <w:rsid w:val="00F56731"/>
    <w:rsid w:val="00F57692"/>
    <w:rsid w:val="00F57E15"/>
    <w:rsid w:val="00F62FD4"/>
    <w:rsid w:val="00F702F1"/>
    <w:rsid w:val="00F709B5"/>
    <w:rsid w:val="00F7213E"/>
    <w:rsid w:val="00F774E6"/>
    <w:rsid w:val="00F8191E"/>
    <w:rsid w:val="00F9511C"/>
    <w:rsid w:val="00F95C64"/>
    <w:rsid w:val="00F971FC"/>
    <w:rsid w:val="00F97C6E"/>
    <w:rsid w:val="00FA0F3F"/>
    <w:rsid w:val="00FA2556"/>
    <w:rsid w:val="00FA43D5"/>
    <w:rsid w:val="00FA4B21"/>
    <w:rsid w:val="00FB0CA0"/>
    <w:rsid w:val="00FB0F84"/>
    <w:rsid w:val="00FB4798"/>
    <w:rsid w:val="00FB5606"/>
    <w:rsid w:val="00FB5E09"/>
    <w:rsid w:val="00FB6BAB"/>
    <w:rsid w:val="00FB7954"/>
    <w:rsid w:val="00FC12B5"/>
    <w:rsid w:val="00FC21F1"/>
    <w:rsid w:val="00FC4F0A"/>
    <w:rsid w:val="00FC6515"/>
    <w:rsid w:val="00FC6AB5"/>
    <w:rsid w:val="00FD0A87"/>
    <w:rsid w:val="00FD0D57"/>
    <w:rsid w:val="00FD313D"/>
    <w:rsid w:val="00FD331C"/>
    <w:rsid w:val="00FD4B74"/>
    <w:rsid w:val="00FD4D3D"/>
    <w:rsid w:val="00FD5C0A"/>
    <w:rsid w:val="00FD6EB6"/>
    <w:rsid w:val="00FD779B"/>
    <w:rsid w:val="00FE01BA"/>
    <w:rsid w:val="00FE1FE8"/>
    <w:rsid w:val="00FE204A"/>
    <w:rsid w:val="00FE28AE"/>
    <w:rsid w:val="00FE2B5E"/>
    <w:rsid w:val="00FE3C0C"/>
    <w:rsid w:val="00FE4668"/>
    <w:rsid w:val="00FF3006"/>
    <w:rsid w:val="00FF327D"/>
    <w:rsid w:val="00FF33F8"/>
    <w:rsid w:val="00FF3D36"/>
    <w:rsid w:val="00FF423F"/>
    <w:rsid w:val="00FF6581"/>
    <w:rsid w:val="00FF74CB"/>
    <w:rsid w:val="00FF7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B50E2"/>
  <w15:chartTrackingRefBased/>
  <w15:docId w15:val="{A11C90BF-A177-451C-98FE-62321121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9"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uiPriority="11" w:qFormat="1"/>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F2519"/>
    <w:rPr>
      <w:sz w:val="24"/>
      <w:szCs w:val="24"/>
    </w:rPr>
  </w:style>
  <w:style w:type="paragraph" w:styleId="Nagwek1">
    <w:name w:val="heading 1"/>
    <w:basedOn w:val="Normalny"/>
    <w:next w:val="Normalny"/>
    <w:link w:val="Nagwek1Znak"/>
    <w:qFormat/>
    <w:pPr>
      <w:keepNext/>
      <w:numPr>
        <w:numId w:val="2"/>
      </w:numPr>
      <w:tabs>
        <w:tab w:val="left" w:pos="0"/>
        <w:tab w:val="left" w:pos="284"/>
      </w:tabs>
      <w:spacing w:before="480" w:after="240"/>
      <w:outlineLvl w:val="0"/>
    </w:pPr>
    <w:rPr>
      <w:b/>
      <w:kern w:val="28"/>
      <w:sz w:val="28"/>
      <w:szCs w:val="20"/>
    </w:rPr>
  </w:style>
  <w:style w:type="paragraph" w:styleId="Nagwek2">
    <w:name w:val="heading 2"/>
    <w:basedOn w:val="Normalny"/>
    <w:next w:val="Normalny"/>
    <w:link w:val="Nagwek2Znak"/>
    <w:uiPriority w:val="9"/>
    <w:qFormat/>
    <w:pPr>
      <w:keepNext/>
      <w:numPr>
        <w:ilvl w:val="1"/>
        <w:numId w:val="2"/>
      </w:numPr>
      <w:tabs>
        <w:tab w:val="left" w:pos="567"/>
      </w:tabs>
      <w:spacing w:before="120" w:after="120"/>
      <w:outlineLvl w:val="1"/>
    </w:pPr>
    <w:rPr>
      <w:b/>
      <w:szCs w:val="20"/>
    </w:rPr>
  </w:style>
  <w:style w:type="paragraph" w:styleId="Nagwek3">
    <w:name w:val="heading 3"/>
    <w:basedOn w:val="Normalny"/>
    <w:next w:val="Normalny"/>
    <w:link w:val="Nagwek3Znak"/>
    <w:uiPriority w:val="99"/>
    <w:qFormat/>
    <w:pPr>
      <w:keepNext/>
      <w:numPr>
        <w:ilvl w:val="2"/>
        <w:numId w:val="2"/>
      </w:numPr>
      <w:tabs>
        <w:tab w:val="clear" w:pos="720"/>
      </w:tabs>
      <w:spacing w:after="120"/>
      <w:ind w:left="2032" w:hanging="180"/>
      <w:jc w:val="both"/>
      <w:outlineLvl w:val="2"/>
    </w:pPr>
    <w:rPr>
      <w:szCs w:val="20"/>
    </w:rPr>
  </w:style>
  <w:style w:type="paragraph" w:styleId="Nagwek4">
    <w:name w:val="heading 4"/>
    <w:basedOn w:val="Normalny"/>
    <w:link w:val="Nagwek4Znak"/>
    <w:uiPriority w:val="9"/>
    <w:qFormat/>
    <w:pPr>
      <w:widowControl w:val="0"/>
      <w:spacing w:before="120"/>
      <w:ind w:left="170" w:right="170"/>
      <w:jc w:val="both"/>
      <w:outlineLvl w:val="3"/>
    </w:pPr>
    <w:rPr>
      <w:szCs w:val="20"/>
      <w:lang w:val="x-none" w:eastAsia="x-none"/>
    </w:rPr>
  </w:style>
  <w:style w:type="paragraph" w:styleId="Nagwek5">
    <w:name w:val="heading 5"/>
    <w:basedOn w:val="Normalny"/>
    <w:next w:val="Normalny"/>
    <w:qFormat/>
    <w:pPr>
      <w:keepNext/>
      <w:numPr>
        <w:ilvl w:val="4"/>
        <w:numId w:val="2"/>
      </w:numPr>
      <w:outlineLvl w:val="4"/>
    </w:pPr>
    <w:rPr>
      <w:b/>
      <w:caps/>
      <w:sz w:val="32"/>
      <w:szCs w:val="20"/>
      <w:u w:val="single"/>
    </w:rPr>
  </w:style>
  <w:style w:type="paragraph" w:styleId="Nagwek6">
    <w:name w:val="heading 6"/>
    <w:basedOn w:val="Normalny"/>
    <w:next w:val="Normalny"/>
    <w:qFormat/>
    <w:pPr>
      <w:numPr>
        <w:ilvl w:val="5"/>
        <w:numId w:val="2"/>
      </w:numPr>
      <w:spacing w:before="240" w:after="60"/>
      <w:outlineLvl w:val="5"/>
    </w:pPr>
    <w:rPr>
      <w:i/>
      <w:sz w:val="22"/>
      <w:szCs w:val="20"/>
    </w:rPr>
  </w:style>
  <w:style w:type="paragraph" w:styleId="Nagwek7">
    <w:name w:val="heading 7"/>
    <w:basedOn w:val="Normalny"/>
    <w:next w:val="Normalny"/>
    <w:qFormat/>
    <w:pPr>
      <w:numPr>
        <w:ilvl w:val="6"/>
        <w:numId w:val="2"/>
      </w:numPr>
      <w:spacing w:before="240" w:after="60"/>
      <w:outlineLvl w:val="6"/>
    </w:pPr>
    <w:rPr>
      <w:rFonts w:ascii="Arial" w:hAnsi="Arial"/>
      <w:szCs w:val="20"/>
    </w:rPr>
  </w:style>
  <w:style w:type="paragraph" w:styleId="Nagwek8">
    <w:name w:val="heading 8"/>
    <w:basedOn w:val="Normalny"/>
    <w:next w:val="Normalny"/>
    <w:qFormat/>
    <w:pPr>
      <w:numPr>
        <w:ilvl w:val="7"/>
        <w:numId w:val="2"/>
      </w:numPr>
      <w:spacing w:before="240" w:after="60"/>
      <w:outlineLvl w:val="7"/>
    </w:pPr>
    <w:rPr>
      <w:rFonts w:ascii="Arial" w:hAnsi="Arial"/>
      <w:i/>
      <w:szCs w:val="20"/>
    </w:rPr>
  </w:style>
  <w:style w:type="paragraph" w:styleId="Nagwek9">
    <w:name w:val="heading 9"/>
    <w:basedOn w:val="Normalny"/>
    <w:next w:val="Normalny"/>
    <w:qFormat/>
    <w:pPr>
      <w:numPr>
        <w:ilvl w:val="8"/>
        <w:numId w:val="2"/>
      </w:numPr>
      <w:spacing w:before="240" w:after="60"/>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ozdzia1">
    <w:name w:val="Rozdział1"/>
    <w:basedOn w:val="Normalny"/>
    <w:pPr>
      <w:numPr>
        <w:numId w:val="1"/>
      </w:numPr>
      <w:tabs>
        <w:tab w:val="clear" w:pos="435"/>
      </w:tabs>
      <w:ind w:left="284" w:hanging="284"/>
    </w:pPr>
    <w:rPr>
      <w:b/>
      <w:sz w:val="28"/>
      <w:szCs w:val="20"/>
      <w:u w:val="single"/>
    </w:rPr>
  </w:style>
  <w:style w:type="paragraph" w:customStyle="1" w:styleId="Wypunktowanie">
    <w:name w:val="Wypunktowanie"/>
    <w:basedOn w:val="Normalny"/>
    <w:pPr>
      <w:numPr>
        <w:numId w:val="3"/>
      </w:numPr>
    </w:pPr>
    <w:rPr>
      <w:szCs w:val="20"/>
    </w:rPr>
  </w:style>
  <w:style w:type="paragraph" w:styleId="Tekstblokowy">
    <w:name w:val="Block Text"/>
    <w:basedOn w:val="Normalny"/>
    <w:pPr>
      <w:tabs>
        <w:tab w:val="left" w:pos="709"/>
      </w:tabs>
      <w:ind w:left="720" w:right="-3"/>
      <w:jc w:val="both"/>
    </w:pPr>
    <w:rPr>
      <w:b/>
      <w:color w:val="000000"/>
    </w:rPr>
  </w:style>
  <w:style w:type="paragraph" w:styleId="Zwykytekst">
    <w:name w:val="Plain Text"/>
    <w:basedOn w:val="Normalny"/>
    <w:link w:val="ZwykytekstZnak"/>
    <w:rPr>
      <w:rFonts w:ascii="Courier New" w:hAnsi="Courier New"/>
      <w:sz w:val="20"/>
      <w:szCs w:val="20"/>
      <w:lang w:val="x-none" w:eastAsia="x-none"/>
    </w:rPr>
  </w:style>
  <w:style w:type="paragraph" w:styleId="Nagwek">
    <w:name w:val="header"/>
    <w:basedOn w:val="Normalny"/>
    <w:link w:val="NagwekZnak"/>
    <w:uiPriority w:val="99"/>
    <w:pPr>
      <w:tabs>
        <w:tab w:val="center" w:pos="4536"/>
        <w:tab w:val="right" w:pos="9072"/>
      </w:tabs>
    </w:pPr>
    <w:rPr>
      <w:szCs w:val="20"/>
    </w:rPr>
  </w:style>
  <w:style w:type="paragraph" w:styleId="Tekstpodstawowy2">
    <w:name w:val="Body Text 2"/>
    <w:basedOn w:val="Normalny"/>
    <w:pPr>
      <w:tabs>
        <w:tab w:val="left" w:pos="993"/>
      </w:tabs>
      <w:jc w:val="both"/>
      <w:outlineLvl w:val="0"/>
    </w:pPr>
    <w:rPr>
      <w:rFonts w:ascii="Ottawa" w:hAnsi="Ottawa"/>
      <w:szCs w:val="20"/>
    </w:rPr>
  </w:style>
  <w:style w:type="paragraph" w:styleId="Tekstpodstawowy3">
    <w:name w:val="Body Text 3"/>
    <w:basedOn w:val="Normalny"/>
    <w:pPr>
      <w:jc w:val="both"/>
    </w:pPr>
    <w:rPr>
      <w:szCs w:val="20"/>
    </w:rPr>
  </w:style>
  <w:style w:type="paragraph" w:styleId="Tekstpodstawowy">
    <w:name w:val="Body Text"/>
    <w:basedOn w:val="Normalny"/>
    <w:link w:val="TekstpodstawowyZnak"/>
    <w:rPr>
      <w:szCs w:val="20"/>
    </w:rPr>
  </w:style>
  <w:style w:type="paragraph" w:styleId="Tekstpodstawowywcity">
    <w:name w:val="Body Text Indent"/>
    <w:basedOn w:val="Normalny"/>
    <w:link w:val="TekstpodstawowywcityZnak"/>
    <w:pPr>
      <w:ind w:left="708"/>
    </w:pPr>
    <w:rPr>
      <w:szCs w:val="20"/>
    </w:rPr>
  </w:style>
  <w:style w:type="paragraph" w:styleId="Tekstpodstawowywcity3">
    <w:name w:val="Body Text Indent 3"/>
    <w:basedOn w:val="Normalny"/>
    <w:pPr>
      <w:ind w:firstLine="426"/>
      <w:jc w:val="both"/>
    </w:pPr>
    <w:rPr>
      <w:szCs w:val="20"/>
    </w:rPr>
  </w:style>
  <w:style w:type="paragraph" w:customStyle="1" w:styleId="pkt">
    <w:name w:val="pkt"/>
    <w:basedOn w:val="Normalny"/>
    <w:next w:val="Normalny"/>
    <w:link w:val="pktZnak"/>
    <w:pPr>
      <w:autoSpaceDE w:val="0"/>
      <w:autoSpaceDN w:val="0"/>
      <w:adjustRightInd w:val="0"/>
    </w:pPr>
  </w:style>
  <w:style w:type="paragraph" w:styleId="Tekstpodstawowywcity2">
    <w:name w:val="Body Text Indent 2"/>
    <w:basedOn w:val="Normalny"/>
    <w:pPr>
      <w:ind w:left="708"/>
      <w:jc w:val="both"/>
    </w:pPr>
    <w:rPr>
      <w:szCs w:val="20"/>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pPr>
      <w:ind w:left="708"/>
    </w:pPr>
    <w:rPr>
      <w:szCs w:val="20"/>
      <w:lang w:val="x-none" w:eastAsia="x-none"/>
    </w:rPr>
  </w:style>
  <w:style w:type="paragraph" w:styleId="NormalnyWeb">
    <w:name w:val="Normal (Web)"/>
    <w:basedOn w:val="Normalny"/>
    <w:uiPriority w:val="99"/>
    <w:pPr>
      <w:spacing w:before="100" w:beforeAutospacing="1" w:after="100" w:afterAutospacing="1"/>
    </w:p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
    <w:name w:val="t"/>
    <w:basedOn w:val="Normalny"/>
    <w:pPr>
      <w:spacing w:before="100" w:beforeAutospacing="1" w:after="100" w:afterAutospacing="1"/>
      <w:ind w:right="170"/>
      <w:jc w:val="both"/>
    </w:pPr>
    <w:rPr>
      <w:rFonts w:cs="Arial"/>
      <w:b/>
      <w:color w:val="000000"/>
      <w:szCs w:val="16"/>
    </w:rPr>
  </w:style>
  <w:style w:type="paragraph" w:styleId="Tekstdymka">
    <w:name w:val="Balloon Text"/>
    <w:basedOn w:val="Normalny"/>
    <w:link w:val="TekstdymkaZnak"/>
    <w:unhideWhenUsed/>
    <w:rPr>
      <w:rFonts w:ascii="Tahoma" w:hAnsi="Tahoma" w:cs="Tahoma"/>
      <w:sz w:val="16"/>
      <w:szCs w:val="16"/>
    </w:rPr>
  </w:style>
  <w:style w:type="paragraph" w:customStyle="1" w:styleId="WW-Tekstpodstawowywcity2">
    <w:name w:val="WW-Tekst podstawowy wcięty 2"/>
    <w:basedOn w:val="Normalny"/>
    <w:pPr>
      <w:suppressAutoHyphens/>
      <w:ind w:left="284" w:firstLine="1"/>
      <w:jc w:val="both"/>
    </w:pPr>
    <w:rPr>
      <w:rFonts w:ascii="Arial Narrow" w:hAnsi="Arial Narrow"/>
      <w:szCs w:val="20"/>
    </w:r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rPr>
      <w:szCs w:val="20"/>
      <w:lang w:val="x-none" w:eastAsia="x-none"/>
    </w:rPr>
  </w:style>
  <w:style w:type="paragraph" w:styleId="Tytu">
    <w:name w:val="Title"/>
    <w:basedOn w:val="Normalny"/>
    <w:link w:val="TytuZnak"/>
    <w:qFormat/>
    <w:pPr>
      <w:spacing w:line="280" w:lineRule="atLeast"/>
      <w:jc w:val="center"/>
    </w:pPr>
    <w:rPr>
      <w:rFonts w:ascii="Goudy Old Style CE ATT" w:hAnsi="Goudy Old Style CE ATT"/>
      <w:b/>
      <w:color w:val="000080"/>
      <w:spacing w:val="-4"/>
      <w:sz w:val="28"/>
      <w:szCs w:val="20"/>
    </w:rPr>
  </w:style>
  <w:style w:type="paragraph" w:styleId="Podtytu">
    <w:name w:val="Subtitle"/>
    <w:basedOn w:val="Normalny"/>
    <w:link w:val="PodtytuZnak"/>
    <w:uiPriority w:val="11"/>
    <w:qFormat/>
    <w:pPr>
      <w:jc w:val="center"/>
    </w:pPr>
    <w:rPr>
      <w:rFonts w:ascii="Arial" w:hAnsi="Arial"/>
      <w:b/>
      <w:szCs w:val="20"/>
    </w:rPr>
  </w:style>
  <w:style w:type="paragraph" w:styleId="Tekstprzypisudolnego">
    <w:name w:val="footnote text"/>
    <w:aliases w:val="Podrozdział"/>
    <w:basedOn w:val="Normalny"/>
    <w:link w:val="TekstprzypisudolnegoZnak"/>
    <w:uiPriority w:val="99"/>
    <w:rPr>
      <w:sz w:val="20"/>
      <w:szCs w:val="20"/>
    </w:rPr>
  </w:style>
  <w:style w:type="paragraph" w:customStyle="1" w:styleId="ZnakZnakZnakZnak">
    <w:name w:val="Znak Znak Znak Znak"/>
    <w:basedOn w:val="Normalny"/>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Tekstpodstawowy21">
    <w:name w:val="Tekst podstawowy 21"/>
    <w:basedOn w:val="Normalny"/>
    <w:rPr>
      <w:b/>
      <w:szCs w:val="20"/>
    </w:rPr>
  </w:style>
  <w:style w:type="paragraph" w:styleId="Tekstprzypisukocowego">
    <w:name w:val="endnote text"/>
    <w:basedOn w:val="Normalny"/>
    <w:link w:val="TekstprzypisukocowegoZnak"/>
    <w:uiPriority w:val="99"/>
    <w:semiHidden/>
    <w:rPr>
      <w:sz w:val="20"/>
      <w:szCs w:val="20"/>
    </w:rPr>
  </w:style>
  <w:style w:type="character" w:styleId="Odwoanieprzypisukocowego">
    <w:name w:val="endnote reference"/>
    <w:uiPriority w:val="99"/>
    <w:semiHidden/>
    <w:rPr>
      <w:vertAlign w:val="superscript"/>
    </w:rPr>
  </w:style>
  <w:style w:type="paragraph" w:customStyle="1" w:styleId="Normalny1">
    <w:name w:val="Normalny1"/>
    <w:basedOn w:val="Normalny"/>
    <w:pPr>
      <w:widowControl w:val="0"/>
      <w:suppressAutoHyphens/>
    </w:pPr>
    <w:rPr>
      <w:rFonts w:eastAsia="Lucida Sans Unicode"/>
    </w:rPr>
  </w:style>
  <w:style w:type="character" w:styleId="Uwydatnienie">
    <w:name w:val="Emphasis"/>
    <w:uiPriority w:val="20"/>
    <w:qFormat/>
    <w:rPr>
      <w:i/>
      <w:iCs/>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rsid w:val="008E1FED"/>
    <w:rPr>
      <w:sz w:val="24"/>
    </w:rPr>
  </w:style>
  <w:style w:type="character" w:customStyle="1" w:styleId="Nagwek4Znak">
    <w:name w:val="Nagłówek 4 Znak"/>
    <w:link w:val="Nagwek4"/>
    <w:uiPriority w:val="9"/>
    <w:rsid w:val="008E1FED"/>
    <w:rPr>
      <w:sz w:val="24"/>
    </w:rPr>
  </w:style>
  <w:style w:type="character" w:styleId="Pogrubienie">
    <w:name w:val="Strong"/>
    <w:aliases w:val="Normalny + Interlinia:  1,5 wiersza"/>
    <w:uiPriority w:val="22"/>
    <w:qFormat/>
    <w:rsid w:val="006754C9"/>
    <w:rPr>
      <w:b/>
      <w:bCs/>
    </w:rPr>
  </w:style>
  <w:style w:type="character" w:customStyle="1" w:styleId="TekstpodstawowyZnak">
    <w:name w:val="Tekst podstawowy Znak"/>
    <w:link w:val="Tekstpodstawowy"/>
    <w:rsid w:val="00EF38E7"/>
    <w:rPr>
      <w:sz w:val="24"/>
      <w:lang w:val="pl-PL" w:eastAsia="pl-PL" w:bidi="ar-SA"/>
    </w:rPr>
  </w:style>
  <w:style w:type="character" w:styleId="Hipercze">
    <w:name w:val="Hyperlink"/>
    <w:rsid w:val="005D1F66"/>
    <w:rPr>
      <w:color w:val="0000FF"/>
      <w:u w:val="single"/>
    </w:rPr>
  </w:style>
  <w:style w:type="character" w:customStyle="1" w:styleId="ZwykytekstZnak">
    <w:name w:val="Zwykły tekst Znak"/>
    <w:link w:val="Zwykytekst"/>
    <w:rsid w:val="00C44BE1"/>
    <w:rPr>
      <w:rFonts w:ascii="Courier New" w:hAnsi="Courier New"/>
    </w:rPr>
  </w:style>
  <w:style w:type="paragraph" w:customStyle="1" w:styleId="Default">
    <w:name w:val="Default"/>
    <w:rsid w:val="002D38E8"/>
    <w:pPr>
      <w:autoSpaceDE w:val="0"/>
      <w:autoSpaceDN w:val="0"/>
      <w:adjustRightInd w:val="0"/>
    </w:pPr>
    <w:rPr>
      <w:rFonts w:ascii="Arial" w:hAnsi="Arial" w:cs="Arial"/>
      <w:color w:val="000000"/>
      <w:sz w:val="24"/>
      <w:szCs w:val="24"/>
      <w:lang w:val="en-GB" w:eastAsia="en-GB"/>
    </w:rPr>
  </w:style>
  <w:style w:type="table" w:styleId="Tabela-Siatka">
    <w:name w:val="Table Grid"/>
    <w:basedOn w:val="Standardowy"/>
    <w:rsid w:val="00211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ZnakZnakZnakZnak">
    <w:name w:val="Znak Znak1 Znak Znak Znak Znak"/>
    <w:basedOn w:val="Normalny"/>
    <w:rsid w:val="00F2772F"/>
    <w:rPr>
      <w:rFonts w:ascii="Arial" w:hAnsi="Arial" w:cs="Arial"/>
    </w:rPr>
  </w:style>
  <w:style w:type="paragraph" w:customStyle="1" w:styleId="Zwykytekst1">
    <w:name w:val="Zwykły tekst1"/>
    <w:basedOn w:val="Normalny"/>
    <w:rsid w:val="00C1778E"/>
    <w:rPr>
      <w:rFonts w:ascii="Courier New" w:hAnsi="Courier New"/>
      <w:sz w:val="20"/>
      <w:szCs w:val="20"/>
    </w:rPr>
  </w:style>
  <w:style w:type="character" w:customStyle="1" w:styleId="StopkaZnak">
    <w:name w:val="Stopka Znak"/>
    <w:link w:val="Stopka"/>
    <w:rsid w:val="00462567"/>
    <w:rPr>
      <w:sz w:val="24"/>
    </w:rPr>
  </w:style>
  <w:style w:type="paragraph" w:customStyle="1" w:styleId="ZnakZnakZnakZnakZnakZnakZnakZnak">
    <w:name w:val="Znak Znak Znak Znak Znak Znak Znak Znak"/>
    <w:basedOn w:val="Normalny"/>
    <w:rsid w:val="00B233E5"/>
  </w:style>
  <w:style w:type="paragraph" w:customStyle="1" w:styleId="divpoint">
    <w:name w:val="div.point"/>
    <w:uiPriority w:val="99"/>
    <w:rsid w:val="00CE2CC2"/>
    <w:pPr>
      <w:widowControl w:val="0"/>
      <w:autoSpaceDE w:val="0"/>
      <w:autoSpaceDN w:val="0"/>
      <w:adjustRightInd w:val="0"/>
      <w:spacing w:line="40" w:lineRule="atLeast"/>
    </w:pPr>
    <w:rPr>
      <w:rFonts w:ascii="Helvetica" w:hAnsi="Helvetica" w:cs="Helvetica"/>
      <w:color w:val="000000"/>
      <w:sz w:val="18"/>
      <w:szCs w:val="18"/>
    </w:rPr>
  </w:style>
  <w:style w:type="paragraph" w:styleId="Tekstkomentarza">
    <w:name w:val="annotation text"/>
    <w:basedOn w:val="Normalny"/>
    <w:link w:val="TekstkomentarzaZnak"/>
    <w:uiPriority w:val="99"/>
    <w:rsid w:val="004F6228"/>
    <w:rPr>
      <w:sz w:val="20"/>
      <w:szCs w:val="20"/>
    </w:rPr>
  </w:style>
  <w:style w:type="character" w:customStyle="1" w:styleId="TekstkomentarzaZnak">
    <w:name w:val="Tekst komentarza Znak"/>
    <w:basedOn w:val="Domylnaczcionkaakapitu"/>
    <w:link w:val="Tekstkomentarza"/>
    <w:uiPriority w:val="99"/>
    <w:rsid w:val="004F6228"/>
  </w:style>
  <w:style w:type="character" w:styleId="Odwoaniedokomentarza">
    <w:name w:val="annotation reference"/>
    <w:uiPriority w:val="99"/>
    <w:unhideWhenUsed/>
    <w:rsid w:val="004F6228"/>
    <w:rPr>
      <w:sz w:val="16"/>
      <w:szCs w:val="16"/>
    </w:rPr>
  </w:style>
  <w:style w:type="paragraph" w:styleId="Bezodstpw">
    <w:name w:val="No Spacing"/>
    <w:link w:val="BezodstpwZnak"/>
    <w:uiPriority w:val="1"/>
    <w:qFormat/>
    <w:rsid w:val="0099215B"/>
    <w:rPr>
      <w:rFonts w:ascii="Calibri" w:hAnsi="Calibri"/>
      <w:sz w:val="22"/>
      <w:szCs w:val="22"/>
      <w:lang w:eastAsia="en-US"/>
    </w:rPr>
  </w:style>
  <w:style w:type="character" w:customStyle="1" w:styleId="BezodstpwZnak">
    <w:name w:val="Bez odstępów Znak"/>
    <w:link w:val="Bezodstpw"/>
    <w:uiPriority w:val="1"/>
    <w:rsid w:val="0099215B"/>
    <w:rPr>
      <w:rFonts w:ascii="Calibri" w:hAnsi="Calibri"/>
      <w:sz w:val="22"/>
      <w:szCs w:val="22"/>
      <w:lang w:eastAsia="en-US" w:bidi="ar-SA"/>
    </w:rPr>
  </w:style>
  <w:style w:type="paragraph" w:styleId="Tematkomentarza">
    <w:name w:val="annotation subject"/>
    <w:basedOn w:val="Tekstkomentarza"/>
    <w:next w:val="Tekstkomentarza"/>
    <w:link w:val="TematkomentarzaZnak"/>
    <w:uiPriority w:val="99"/>
    <w:rsid w:val="00824901"/>
    <w:rPr>
      <w:b/>
      <w:bCs/>
    </w:rPr>
  </w:style>
  <w:style w:type="character" w:customStyle="1" w:styleId="TematkomentarzaZnak">
    <w:name w:val="Temat komentarza Znak"/>
    <w:link w:val="Tematkomentarza"/>
    <w:uiPriority w:val="99"/>
    <w:rsid w:val="00824901"/>
    <w:rPr>
      <w:b/>
      <w:bCs/>
    </w:rPr>
  </w:style>
  <w:style w:type="character" w:styleId="Nierozpoznanawzmianka">
    <w:name w:val="Unresolved Mention"/>
    <w:uiPriority w:val="99"/>
    <w:semiHidden/>
    <w:unhideWhenUsed/>
    <w:rsid w:val="00656632"/>
    <w:rPr>
      <w:color w:val="605E5C"/>
      <w:shd w:val="clear" w:color="auto" w:fill="E1DFDD"/>
    </w:rPr>
  </w:style>
  <w:style w:type="character" w:customStyle="1" w:styleId="pktZnak">
    <w:name w:val="pkt Znak"/>
    <w:link w:val="pkt"/>
    <w:locked/>
    <w:rsid w:val="00DE603D"/>
    <w:rPr>
      <w:sz w:val="24"/>
      <w:szCs w:val="24"/>
      <w:lang w:bidi="ar-SA"/>
    </w:rPr>
  </w:style>
  <w:style w:type="character" w:customStyle="1" w:styleId="TekstprzypisudolnegoZnak">
    <w:name w:val="Tekst przypisu dolnego Znak"/>
    <w:aliases w:val="Podrozdział Znak"/>
    <w:link w:val="Tekstprzypisudolnego"/>
    <w:uiPriority w:val="99"/>
    <w:locked/>
    <w:rsid w:val="00DE603D"/>
    <w:rPr>
      <w:lang w:bidi="ar-SA"/>
    </w:rPr>
  </w:style>
  <w:style w:type="character" w:styleId="Odwoanieprzypisudolnego">
    <w:name w:val="footnote reference"/>
    <w:uiPriority w:val="99"/>
    <w:rsid w:val="00DE603D"/>
    <w:rPr>
      <w:rFonts w:cs="Times New Roman"/>
      <w:sz w:val="20"/>
      <w:vertAlign w:val="superscript"/>
    </w:rPr>
  </w:style>
  <w:style w:type="character" w:customStyle="1" w:styleId="Teksttreci">
    <w:name w:val="Tekst treści_"/>
    <w:link w:val="Teksttreci0"/>
    <w:locked/>
    <w:rsid w:val="00DE603D"/>
    <w:rPr>
      <w:rFonts w:ascii="Verdana" w:hAnsi="Verdana" w:cs="Verdana"/>
      <w:sz w:val="19"/>
      <w:szCs w:val="19"/>
      <w:shd w:val="clear" w:color="auto" w:fill="FFFFFF"/>
    </w:rPr>
  </w:style>
  <w:style w:type="paragraph" w:customStyle="1" w:styleId="Teksttreci0">
    <w:name w:val="Tekst treści"/>
    <w:basedOn w:val="Normalny"/>
    <w:link w:val="Teksttreci"/>
    <w:rsid w:val="00DE603D"/>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DE603D"/>
    <w:rPr>
      <w:rFonts w:ascii="Verdana" w:hAnsi="Verdana" w:cs="Verdana"/>
      <w:b/>
      <w:bCs/>
      <w:spacing w:val="0"/>
      <w:sz w:val="19"/>
      <w:szCs w:val="19"/>
      <w:shd w:val="clear" w:color="auto" w:fill="FFFFFF"/>
    </w:rPr>
  </w:style>
  <w:style w:type="paragraph" w:customStyle="1" w:styleId="footnotedescription">
    <w:name w:val="footnote description"/>
    <w:next w:val="Normalny"/>
    <w:link w:val="footnotedescriptionChar"/>
    <w:hidden/>
    <w:rsid w:val="001F0E30"/>
    <w:pPr>
      <w:spacing w:line="259" w:lineRule="auto"/>
    </w:pPr>
    <w:rPr>
      <w:color w:val="000000"/>
      <w:sz w:val="16"/>
      <w:lang w:bidi="ne-IN"/>
    </w:rPr>
  </w:style>
  <w:style w:type="character" w:customStyle="1" w:styleId="footnotedescriptionChar">
    <w:name w:val="footnote description Char"/>
    <w:link w:val="footnotedescription"/>
    <w:rsid w:val="001F0E30"/>
    <w:rPr>
      <w:color w:val="000000"/>
      <w:sz w:val="16"/>
    </w:rPr>
  </w:style>
  <w:style w:type="character" w:customStyle="1" w:styleId="footnotemark">
    <w:name w:val="footnote mark"/>
    <w:hidden/>
    <w:rsid w:val="001F0E30"/>
    <w:rPr>
      <w:rFonts w:ascii="Times New Roman" w:eastAsia="Times New Roman" w:hAnsi="Times New Roman" w:cs="Times New Roman"/>
      <w:color w:val="000000"/>
      <w:sz w:val="16"/>
      <w:vertAlign w:val="superscript"/>
    </w:rPr>
  </w:style>
  <w:style w:type="paragraph" w:customStyle="1" w:styleId="Tekstpodstawowy31">
    <w:name w:val="Tekst podstawowy 31"/>
    <w:basedOn w:val="Normalny"/>
    <w:rsid w:val="00D71FF1"/>
    <w:pPr>
      <w:suppressAutoHyphens/>
      <w:jc w:val="both"/>
    </w:pPr>
    <w:rPr>
      <w:b/>
      <w:sz w:val="28"/>
      <w:szCs w:val="20"/>
      <w:lang w:eastAsia="ar-SA"/>
    </w:rPr>
  </w:style>
  <w:style w:type="character" w:customStyle="1" w:styleId="Nagwek1Znak">
    <w:name w:val="Nagłówek 1 Znak"/>
    <w:link w:val="Nagwek1"/>
    <w:rsid w:val="00515315"/>
    <w:rPr>
      <w:b/>
      <w:kern w:val="28"/>
      <w:sz w:val="28"/>
    </w:rPr>
  </w:style>
  <w:style w:type="character" w:customStyle="1" w:styleId="Nagwek2Znak">
    <w:name w:val="Nagłówek 2 Znak"/>
    <w:link w:val="Nagwek2"/>
    <w:uiPriority w:val="9"/>
    <w:rsid w:val="00515315"/>
    <w:rPr>
      <w:b/>
      <w:sz w:val="24"/>
    </w:rPr>
  </w:style>
  <w:style w:type="character" w:customStyle="1" w:styleId="Nagwek3Znak">
    <w:name w:val="Nagłówek 3 Znak"/>
    <w:link w:val="Nagwek3"/>
    <w:uiPriority w:val="99"/>
    <w:rsid w:val="00515315"/>
    <w:rPr>
      <w:sz w:val="24"/>
    </w:rPr>
  </w:style>
  <w:style w:type="character" w:customStyle="1" w:styleId="TekstpodstawowywcityZnak">
    <w:name w:val="Tekst podstawowy wcięty Znak"/>
    <w:link w:val="Tekstpodstawowywcity"/>
    <w:uiPriority w:val="99"/>
    <w:rsid w:val="00515315"/>
    <w:rPr>
      <w:sz w:val="24"/>
      <w:lang w:bidi="ar-SA"/>
    </w:rPr>
  </w:style>
  <w:style w:type="paragraph" w:customStyle="1" w:styleId="Texte1xx">
    <w:name w:val="Texte 1.xx"/>
    <w:basedOn w:val="Normalny"/>
    <w:rsid w:val="00515315"/>
    <w:pPr>
      <w:suppressAutoHyphens/>
      <w:spacing w:before="120" w:after="120"/>
      <w:ind w:left="1418" w:firstLine="1"/>
      <w:jc w:val="both"/>
    </w:pPr>
    <w:rPr>
      <w:rFonts w:ascii="Arial" w:hAnsi="Arial"/>
      <w:sz w:val="22"/>
      <w:szCs w:val="20"/>
      <w:lang w:eastAsia="ar-SA"/>
    </w:rPr>
  </w:style>
  <w:style w:type="character" w:customStyle="1" w:styleId="TytuZnak">
    <w:name w:val="Tytuł Znak"/>
    <w:link w:val="Tytu"/>
    <w:rsid w:val="00515315"/>
    <w:rPr>
      <w:rFonts w:ascii="Goudy Old Style CE ATT" w:hAnsi="Goudy Old Style CE ATT"/>
      <w:b/>
      <w:color w:val="000080"/>
      <w:spacing w:val="-4"/>
      <w:sz w:val="28"/>
      <w:lang w:bidi="ar-SA"/>
    </w:rPr>
  </w:style>
  <w:style w:type="character" w:customStyle="1" w:styleId="c101">
    <w:name w:val="c101"/>
    <w:rsid w:val="00515315"/>
    <w:rPr>
      <w:rFonts w:ascii="Verdana" w:hAnsi="Verdana" w:hint="default"/>
      <w:sz w:val="18"/>
      <w:szCs w:val="18"/>
    </w:rPr>
  </w:style>
  <w:style w:type="character" w:customStyle="1" w:styleId="PodtytuZnak">
    <w:name w:val="Podtytuł Znak"/>
    <w:link w:val="Podtytu"/>
    <w:uiPriority w:val="11"/>
    <w:rsid w:val="00515315"/>
    <w:rPr>
      <w:rFonts w:ascii="Arial" w:hAnsi="Arial"/>
      <w:b/>
      <w:sz w:val="24"/>
      <w:lang w:bidi="ar-SA"/>
    </w:rPr>
  </w:style>
  <w:style w:type="character" w:customStyle="1" w:styleId="NagwekZnak">
    <w:name w:val="Nagłówek Znak"/>
    <w:link w:val="Nagwek"/>
    <w:uiPriority w:val="99"/>
    <w:rsid w:val="00515315"/>
    <w:rPr>
      <w:sz w:val="24"/>
      <w:lang w:bidi="ar-SA"/>
    </w:rPr>
  </w:style>
  <w:style w:type="character" w:customStyle="1" w:styleId="TekstdymkaZnak">
    <w:name w:val="Tekst dymka Znak"/>
    <w:link w:val="Tekstdymka"/>
    <w:rsid w:val="00515315"/>
    <w:rPr>
      <w:rFonts w:ascii="Tahoma" w:hAnsi="Tahoma" w:cs="Tahoma"/>
      <w:sz w:val="16"/>
      <w:szCs w:val="16"/>
      <w:lang w:bidi="ar-SA"/>
    </w:rPr>
  </w:style>
  <w:style w:type="character" w:customStyle="1" w:styleId="TekstprzypisukocowegoZnak">
    <w:name w:val="Tekst przypisu końcowego Znak"/>
    <w:link w:val="Tekstprzypisukocowego"/>
    <w:uiPriority w:val="99"/>
    <w:semiHidden/>
    <w:rsid w:val="00515315"/>
    <w:rPr>
      <w:lang w:bidi="ar-SA"/>
    </w:rPr>
  </w:style>
  <w:style w:type="character" w:customStyle="1" w:styleId="highlight">
    <w:name w:val="highlight"/>
    <w:basedOn w:val="Domylnaczcionkaakapitu"/>
    <w:rsid w:val="00515315"/>
  </w:style>
  <w:style w:type="character" w:customStyle="1" w:styleId="alb">
    <w:name w:val="a_lb"/>
    <w:basedOn w:val="Domylnaczcionkaakapitu"/>
    <w:rsid w:val="004302D9"/>
  </w:style>
  <w:style w:type="character" w:customStyle="1" w:styleId="text-justify">
    <w:name w:val="text-justify"/>
    <w:basedOn w:val="Domylnaczcionkaakapitu"/>
    <w:rsid w:val="004302D9"/>
  </w:style>
  <w:style w:type="paragraph" w:customStyle="1" w:styleId="text-justify1">
    <w:name w:val="text-justify1"/>
    <w:basedOn w:val="Normalny"/>
    <w:rsid w:val="004302D9"/>
    <w:pPr>
      <w:spacing w:before="100" w:beforeAutospacing="1" w:after="100" w:afterAutospacing="1"/>
    </w:pPr>
    <w:rPr>
      <w:lang w:bidi="ne-IN"/>
    </w:rPr>
  </w:style>
  <w:style w:type="character" w:customStyle="1" w:styleId="WW8Num1z0">
    <w:name w:val="WW8Num1z0"/>
    <w:rsid w:val="00E15386"/>
    <w:rPr>
      <w:rFonts w:ascii="Times New Roman" w:hAnsi="Times New Roman" w:cs="Times New Roman" w:hint="default"/>
      <w:sz w:val="18"/>
      <w:szCs w:val="18"/>
    </w:rPr>
  </w:style>
  <w:style w:type="character" w:customStyle="1" w:styleId="WW8Num2z0">
    <w:name w:val="WW8Num2z0"/>
    <w:rsid w:val="00E15386"/>
    <w:rPr>
      <w:rFonts w:ascii="Times New Roman" w:hAnsi="Times New Roman" w:cs="Times New Roman" w:hint="default"/>
      <w:color w:val="FF0000"/>
      <w:sz w:val="18"/>
      <w:szCs w:val="18"/>
      <w:lang w:val="pl-PL"/>
    </w:rPr>
  </w:style>
  <w:style w:type="character" w:customStyle="1" w:styleId="WW8Num3z0">
    <w:name w:val="WW8Num3z0"/>
    <w:rsid w:val="00E15386"/>
    <w:rPr>
      <w:rFonts w:ascii="Times New Roman" w:eastAsia="Arial Unicode MS" w:hAnsi="Times New Roman" w:cs="Times New Roman" w:hint="default"/>
      <w:sz w:val="18"/>
      <w:szCs w:val="18"/>
    </w:rPr>
  </w:style>
  <w:style w:type="character" w:customStyle="1" w:styleId="WW8Num4z0">
    <w:name w:val="WW8Num4z0"/>
    <w:rsid w:val="00E15386"/>
    <w:rPr>
      <w:rFonts w:ascii="Times New Roman" w:hAnsi="Times New Roman" w:cs="Times New Roman" w:hint="default"/>
      <w:color w:val="FF0000"/>
      <w:sz w:val="18"/>
      <w:szCs w:val="18"/>
    </w:rPr>
  </w:style>
  <w:style w:type="character" w:customStyle="1" w:styleId="WW8Num4z2">
    <w:name w:val="WW8Num4z2"/>
    <w:rsid w:val="00E15386"/>
    <w:rPr>
      <w:rFonts w:ascii="Wingdings" w:hAnsi="Wingdings" w:cs="Wingdings" w:hint="default"/>
    </w:rPr>
  </w:style>
  <w:style w:type="character" w:customStyle="1" w:styleId="WW8Num4z3">
    <w:name w:val="WW8Num4z3"/>
    <w:rsid w:val="00E15386"/>
    <w:rPr>
      <w:rFonts w:ascii="Symbol" w:hAnsi="Symbol" w:cs="Symbol" w:hint="default"/>
    </w:rPr>
  </w:style>
  <w:style w:type="character" w:customStyle="1" w:styleId="WW8Num4z4">
    <w:name w:val="WW8Num4z4"/>
    <w:rsid w:val="00E15386"/>
    <w:rPr>
      <w:rFonts w:ascii="Courier New" w:hAnsi="Courier New" w:cs="Courier New" w:hint="default"/>
    </w:rPr>
  </w:style>
  <w:style w:type="character" w:customStyle="1" w:styleId="WW8Num5z0">
    <w:name w:val="WW8Num5z0"/>
    <w:rsid w:val="00E15386"/>
    <w:rPr>
      <w:rFonts w:ascii="Symbol" w:hAnsi="Symbol" w:cs="Symbol" w:hint="default"/>
      <w:sz w:val="18"/>
      <w:szCs w:val="18"/>
    </w:rPr>
  </w:style>
  <w:style w:type="character" w:customStyle="1" w:styleId="WW8Num6z0">
    <w:name w:val="WW8Num6z0"/>
    <w:rsid w:val="00E15386"/>
    <w:rPr>
      <w:rFonts w:ascii="Times New Roman" w:hAnsi="Times New Roman" w:cs="Times New Roman" w:hint="default"/>
      <w:sz w:val="18"/>
      <w:szCs w:val="18"/>
    </w:rPr>
  </w:style>
  <w:style w:type="character" w:customStyle="1" w:styleId="WW8Num7z0">
    <w:name w:val="WW8Num7z0"/>
    <w:rsid w:val="00E15386"/>
    <w:rPr>
      <w:rFonts w:ascii="Symbol" w:hAnsi="Symbol" w:cs="Symbol" w:hint="default"/>
      <w:sz w:val="18"/>
      <w:szCs w:val="18"/>
    </w:rPr>
  </w:style>
  <w:style w:type="character" w:customStyle="1" w:styleId="WW8Num8z0">
    <w:name w:val="WW8Num8z0"/>
    <w:rsid w:val="00E15386"/>
    <w:rPr>
      <w:rFonts w:ascii="Times New Roman" w:hAnsi="Times New Roman" w:cs="Times New Roman" w:hint="default"/>
      <w:sz w:val="18"/>
      <w:szCs w:val="18"/>
    </w:rPr>
  </w:style>
  <w:style w:type="character" w:customStyle="1" w:styleId="WW8Num9z0">
    <w:name w:val="WW8Num9z0"/>
    <w:rsid w:val="00E15386"/>
    <w:rPr>
      <w:rFonts w:ascii="Symbol" w:hAnsi="Symbol" w:cs="Symbol" w:hint="default"/>
      <w:sz w:val="18"/>
      <w:szCs w:val="18"/>
    </w:rPr>
  </w:style>
  <w:style w:type="character" w:customStyle="1" w:styleId="WW8Num10z0">
    <w:name w:val="WW8Num10z0"/>
    <w:rsid w:val="00E15386"/>
    <w:rPr>
      <w:rFonts w:ascii="Times New Roman" w:hAnsi="Times New Roman" w:cs="Times New Roman" w:hint="default"/>
      <w:sz w:val="18"/>
      <w:szCs w:val="18"/>
    </w:rPr>
  </w:style>
  <w:style w:type="character" w:customStyle="1" w:styleId="WW8Num11z0">
    <w:name w:val="WW8Num11z0"/>
    <w:rsid w:val="00E15386"/>
    <w:rPr>
      <w:rFonts w:ascii="Times New Roman" w:hAnsi="Times New Roman" w:cs="Times New Roman" w:hint="default"/>
      <w:sz w:val="18"/>
      <w:szCs w:val="18"/>
    </w:rPr>
  </w:style>
  <w:style w:type="character" w:customStyle="1" w:styleId="WW8Num12z0">
    <w:name w:val="WW8Num12z0"/>
    <w:rsid w:val="00E15386"/>
    <w:rPr>
      <w:rFonts w:ascii="Symbol" w:hAnsi="Symbol" w:cs="Symbol" w:hint="default"/>
      <w:sz w:val="18"/>
      <w:szCs w:val="18"/>
    </w:rPr>
  </w:style>
  <w:style w:type="character" w:customStyle="1" w:styleId="WW8Num13z0">
    <w:name w:val="WW8Num13z0"/>
    <w:rsid w:val="00E15386"/>
    <w:rPr>
      <w:rFonts w:ascii="Symbol" w:hAnsi="Symbol" w:cs="Symbol" w:hint="default"/>
      <w:sz w:val="18"/>
      <w:szCs w:val="18"/>
    </w:rPr>
  </w:style>
  <w:style w:type="character" w:customStyle="1" w:styleId="WW8Num14z0">
    <w:name w:val="WW8Num14z0"/>
    <w:rsid w:val="00E15386"/>
    <w:rPr>
      <w:rFonts w:ascii="Times New Roman" w:hAnsi="Times New Roman" w:cs="Times New Roman" w:hint="default"/>
      <w:sz w:val="18"/>
      <w:szCs w:val="18"/>
    </w:rPr>
  </w:style>
  <w:style w:type="character" w:customStyle="1" w:styleId="WW8Num14z1">
    <w:name w:val="WW8Num14z1"/>
    <w:rsid w:val="00E15386"/>
    <w:rPr>
      <w:rFonts w:hint="default"/>
    </w:rPr>
  </w:style>
  <w:style w:type="character" w:customStyle="1" w:styleId="WW8Num15z0">
    <w:name w:val="WW8Num15z0"/>
    <w:rsid w:val="00E15386"/>
    <w:rPr>
      <w:rFonts w:ascii="Symbol" w:eastAsia="Arial Unicode MS" w:hAnsi="Symbol" w:cs="Symbol" w:hint="default"/>
      <w:sz w:val="18"/>
      <w:szCs w:val="18"/>
    </w:rPr>
  </w:style>
  <w:style w:type="character" w:customStyle="1" w:styleId="WW8Num16z0">
    <w:name w:val="WW8Num16z0"/>
    <w:rsid w:val="00E15386"/>
    <w:rPr>
      <w:rFonts w:ascii="Times New Roman" w:hAnsi="Times New Roman" w:cs="Times New Roman" w:hint="default"/>
      <w:sz w:val="18"/>
      <w:szCs w:val="18"/>
    </w:rPr>
  </w:style>
  <w:style w:type="character" w:customStyle="1" w:styleId="WW8Num17z0">
    <w:name w:val="WW8Num17z0"/>
    <w:rsid w:val="00E15386"/>
  </w:style>
  <w:style w:type="character" w:customStyle="1" w:styleId="WW8Num17z1">
    <w:name w:val="WW8Num17z1"/>
    <w:rsid w:val="00E15386"/>
  </w:style>
  <w:style w:type="character" w:customStyle="1" w:styleId="WW8Num17z2">
    <w:name w:val="WW8Num17z2"/>
    <w:rsid w:val="00E15386"/>
  </w:style>
  <w:style w:type="character" w:customStyle="1" w:styleId="WW8Num17z3">
    <w:name w:val="WW8Num17z3"/>
    <w:rsid w:val="00E15386"/>
  </w:style>
  <w:style w:type="character" w:customStyle="1" w:styleId="WW8Num17z4">
    <w:name w:val="WW8Num17z4"/>
    <w:rsid w:val="00E15386"/>
  </w:style>
  <w:style w:type="character" w:customStyle="1" w:styleId="WW8Num17z5">
    <w:name w:val="WW8Num17z5"/>
    <w:rsid w:val="00E15386"/>
  </w:style>
  <w:style w:type="character" w:customStyle="1" w:styleId="WW8Num17z6">
    <w:name w:val="WW8Num17z6"/>
    <w:rsid w:val="00E15386"/>
  </w:style>
  <w:style w:type="character" w:customStyle="1" w:styleId="WW8Num17z7">
    <w:name w:val="WW8Num17z7"/>
    <w:rsid w:val="00E15386"/>
  </w:style>
  <w:style w:type="character" w:customStyle="1" w:styleId="WW8Num17z8">
    <w:name w:val="WW8Num17z8"/>
    <w:rsid w:val="00E15386"/>
  </w:style>
  <w:style w:type="character" w:customStyle="1" w:styleId="Domylnaczcionkaakapitu5">
    <w:name w:val="Domyślna czcionka akapitu5"/>
    <w:rsid w:val="00E15386"/>
  </w:style>
  <w:style w:type="character" w:customStyle="1" w:styleId="Domylnaczcionkaakapitu4">
    <w:name w:val="Domyślna czcionka akapitu4"/>
    <w:rsid w:val="00E15386"/>
  </w:style>
  <w:style w:type="character" w:customStyle="1" w:styleId="WW8Num10z1">
    <w:name w:val="WW8Num10z1"/>
    <w:rsid w:val="00E15386"/>
    <w:rPr>
      <w:rFonts w:ascii="Courier New" w:hAnsi="Courier New" w:cs="Courier New" w:hint="default"/>
    </w:rPr>
  </w:style>
  <w:style w:type="character" w:customStyle="1" w:styleId="WW8Num10z2">
    <w:name w:val="WW8Num10z2"/>
    <w:rsid w:val="00E15386"/>
    <w:rPr>
      <w:rFonts w:ascii="Wingdings" w:hAnsi="Wingdings" w:cs="Wingdings" w:hint="default"/>
    </w:rPr>
  </w:style>
  <w:style w:type="character" w:customStyle="1" w:styleId="WW8Num10z3">
    <w:name w:val="WW8Num10z3"/>
    <w:rsid w:val="00E15386"/>
    <w:rPr>
      <w:rFonts w:ascii="Symbol" w:hAnsi="Symbol" w:cs="Symbol" w:hint="default"/>
    </w:rPr>
  </w:style>
  <w:style w:type="character" w:customStyle="1" w:styleId="WW8Num10z4">
    <w:name w:val="WW8Num10z4"/>
    <w:rsid w:val="00E15386"/>
  </w:style>
  <w:style w:type="character" w:customStyle="1" w:styleId="WW8Num10z5">
    <w:name w:val="WW8Num10z5"/>
    <w:rsid w:val="00E15386"/>
  </w:style>
  <w:style w:type="character" w:customStyle="1" w:styleId="WW8Num10z6">
    <w:name w:val="WW8Num10z6"/>
    <w:rsid w:val="00E15386"/>
  </w:style>
  <w:style w:type="character" w:customStyle="1" w:styleId="WW8Num10z7">
    <w:name w:val="WW8Num10z7"/>
    <w:rsid w:val="00E15386"/>
  </w:style>
  <w:style w:type="character" w:customStyle="1" w:styleId="WW8Num10z8">
    <w:name w:val="WW8Num10z8"/>
    <w:rsid w:val="00E15386"/>
  </w:style>
  <w:style w:type="character" w:customStyle="1" w:styleId="WW8Num11z1">
    <w:name w:val="WW8Num11z1"/>
    <w:rsid w:val="00E15386"/>
    <w:rPr>
      <w:rFonts w:ascii="Courier New" w:hAnsi="Courier New" w:cs="Courier New" w:hint="default"/>
    </w:rPr>
  </w:style>
  <w:style w:type="character" w:customStyle="1" w:styleId="WW8Num11z2">
    <w:name w:val="WW8Num11z2"/>
    <w:rsid w:val="00E15386"/>
    <w:rPr>
      <w:rFonts w:ascii="Wingdings" w:hAnsi="Wingdings" w:cs="Wingdings" w:hint="default"/>
    </w:rPr>
  </w:style>
  <w:style w:type="character" w:customStyle="1" w:styleId="WW8Num11z3">
    <w:name w:val="WW8Num11z3"/>
    <w:rsid w:val="00E15386"/>
    <w:rPr>
      <w:rFonts w:ascii="Symbol" w:hAnsi="Symbol" w:cs="Symbol" w:hint="default"/>
    </w:rPr>
  </w:style>
  <w:style w:type="character" w:customStyle="1" w:styleId="WW8Num12z1">
    <w:name w:val="WW8Num12z1"/>
    <w:rsid w:val="00E15386"/>
    <w:rPr>
      <w:rFonts w:ascii="Courier New" w:hAnsi="Courier New" w:cs="Courier New" w:hint="default"/>
    </w:rPr>
  </w:style>
  <w:style w:type="character" w:customStyle="1" w:styleId="WW8Num12z2">
    <w:name w:val="WW8Num12z2"/>
    <w:rsid w:val="00E15386"/>
    <w:rPr>
      <w:rFonts w:ascii="Wingdings" w:hAnsi="Wingdings" w:cs="Wingdings" w:hint="default"/>
    </w:rPr>
  </w:style>
  <w:style w:type="character" w:customStyle="1" w:styleId="WW8Num12z3">
    <w:name w:val="WW8Num12z3"/>
    <w:rsid w:val="00E15386"/>
    <w:rPr>
      <w:rFonts w:ascii="Symbol" w:hAnsi="Symbol" w:cs="Symbol" w:hint="default"/>
    </w:rPr>
  </w:style>
  <w:style w:type="character" w:customStyle="1" w:styleId="WW8Num13z2">
    <w:name w:val="WW8Num13z2"/>
    <w:rsid w:val="00E15386"/>
    <w:rPr>
      <w:rFonts w:ascii="Wingdings" w:hAnsi="Wingdings" w:cs="Wingdings" w:hint="default"/>
    </w:rPr>
  </w:style>
  <w:style w:type="character" w:customStyle="1" w:styleId="WW8Num13z3">
    <w:name w:val="WW8Num13z3"/>
    <w:rsid w:val="00E15386"/>
    <w:rPr>
      <w:rFonts w:ascii="Symbol" w:hAnsi="Symbol" w:cs="Symbol" w:hint="default"/>
    </w:rPr>
  </w:style>
  <w:style w:type="character" w:customStyle="1" w:styleId="WW8Num13z4">
    <w:name w:val="WW8Num13z4"/>
    <w:rsid w:val="00E15386"/>
    <w:rPr>
      <w:rFonts w:ascii="Courier New" w:hAnsi="Courier New" w:cs="Courier New" w:hint="default"/>
    </w:rPr>
  </w:style>
  <w:style w:type="character" w:customStyle="1" w:styleId="WW8Num14z2">
    <w:name w:val="WW8Num14z2"/>
    <w:rsid w:val="00E15386"/>
    <w:rPr>
      <w:rFonts w:ascii="Wingdings" w:hAnsi="Wingdings" w:cs="Wingdings" w:hint="default"/>
    </w:rPr>
  </w:style>
  <w:style w:type="character" w:customStyle="1" w:styleId="WW8Num15z1">
    <w:name w:val="WW8Num15z1"/>
    <w:rsid w:val="00E15386"/>
    <w:rPr>
      <w:rFonts w:ascii="Courier New" w:hAnsi="Courier New" w:cs="Courier New" w:hint="default"/>
    </w:rPr>
  </w:style>
  <w:style w:type="character" w:customStyle="1" w:styleId="WW8Num15z2">
    <w:name w:val="WW8Num15z2"/>
    <w:rsid w:val="00E15386"/>
    <w:rPr>
      <w:rFonts w:ascii="Wingdings" w:hAnsi="Wingdings" w:cs="Wingdings" w:hint="default"/>
    </w:rPr>
  </w:style>
  <w:style w:type="character" w:customStyle="1" w:styleId="WW8Num15z3">
    <w:name w:val="WW8Num15z3"/>
    <w:rsid w:val="00E15386"/>
    <w:rPr>
      <w:rFonts w:ascii="Symbol" w:hAnsi="Symbol" w:cs="Symbol" w:hint="default"/>
    </w:rPr>
  </w:style>
  <w:style w:type="character" w:customStyle="1" w:styleId="WW8Num16z1">
    <w:name w:val="WW8Num16z1"/>
    <w:rsid w:val="00E15386"/>
    <w:rPr>
      <w:rFonts w:ascii="Courier New" w:hAnsi="Courier New" w:cs="Courier New" w:hint="default"/>
    </w:rPr>
  </w:style>
  <w:style w:type="character" w:customStyle="1" w:styleId="WW8Num16z2">
    <w:name w:val="WW8Num16z2"/>
    <w:rsid w:val="00E15386"/>
    <w:rPr>
      <w:rFonts w:ascii="Wingdings" w:hAnsi="Wingdings" w:cs="Wingdings" w:hint="default"/>
    </w:rPr>
  </w:style>
  <w:style w:type="character" w:customStyle="1" w:styleId="WW8Num18z0">
    <w:name w:val="WW8Num18z0"/>
    <w:rsid w:val="00E15386"/>
    <w:rPr>
      <w:rFonts w:ascii="Symbol" w:hAnsi="Symbol" w:cs="Symbol" w:hint="default"/>
      <w:sz w:val="18"/>
      <w:szCs w:val="18"/>
    </w:rPr>
  </w:style>
  <w:style w:type="character" w:customStyle="1" w:styleId="WW8Num18z1">
    <w:name w:val="WW8Num18z1"/>
    <w:rsid w:val="00E15386"/>
    <w:rPr>
      <w:rFonts w:ascii="Courier New" w:hAnsi="Courier New" w:cs="Courier New" w:hint="default"/>
    </w:rPr>
  </w:style>
  <w:style w:type="character" w:customStyle="1" w:styleId="WW8Num18z2">
    <w:name w:val="WW8Num18z2"/>
    <w:rsid w:val="00E15386"/>
    <w:rPr>
      <w:rFonts w:ascii="Wingdings" w:hAnsi="Wingdings" w:cs="Wingdings" w:hint="default"/>
    </w:rPr>
  </w:style>
  <w:style w:type="character" w:customStyle="1" w:styleId="WW8Num19z0">
    <w:name w:val="WW8Num19z0"/>
    <w:rsid w:val="00E15386"/>
    <w:rPr>
      <w:rFonts w:ascii="Times New Roman" w:hAnsi="Times New Roman" w:cs="Times New Roman" w:hint="default"/>
      <w:sz w:val="18"/>
      <w:szCs w:val="18"/>
    </w:rPr>
  </w:style>
  <w:style w:type="character" w:customStyle="1" w:styleId="WW8Num19z1">
    <w:name w:val="WW8Num19z1"/>
    <w:rsid w:val="00E15386"/>
    <w:rPr>
      <w:rFonts w:ascii="Courier New" w:hAnsi="Courier New" w:cs="Courier New" w:hint="default"/>
    </w:rPr>
  </w:style>
  <w:style w:type="character" w:customStyle="1" w:styleId="WW8Num19z2">
    <w:name w:val="WW8Num19z2"/>
    <w:rsid w:val="00E15386"/>
    <w:rPr>
      <w:rFonts w:ascii="Wingdings" w:hAnsi="Wingdings" w:cs="Wingdings" w:hint="default"/>
    </w:rPr>
  </w:style>
  <w:style w:type="character" w:customStyle="1" w:styleId="WW8Num19z3">
    <w:name w:val="WW8Num19z3"/>
    <w:rsid w:val="00E15386"/>
    <w:rPr>
      <w:rFonts w:ascii="Symbol" w:hAnsi="Symbol" w:cs="Symbol" w:hint="default"/>
    </w:rPr>
  </w:style>
  <w:style w:type="character" w:customStyle="1" w:styleId="WW8Num20z0">
    <w:name w:val="WW8Num20z0"/>
    <w:rsid w:val="00E15386"/>
    <w:rPr>
      <w:rFonts w:ascii="Times New Roman" w:hAnsi="Times New Roman" w:cs="Times New Roman" w:hint="default"/>
      <w:sz w:val="18"/>
      <w:szCs w:val="18"/>
    </w:rPr>
  </w:style>
  <w:style w:type="character" w:customStyle="1" w:styleId="WW8Num20z1">
    <w:name w:val="WW8Num20z1"/>
    <w:rsid w:val="00E15386"/>
    <w:rPr>
      <w:rFonts w:ascii="Courier New" w:hAnsi="Courier New" w:cs="Courier New" w:hint="default"/>
    </w:rPr>
  </w:style>
  <w:style w:type="character" w:customStyle="1" w:styleId="WW8Num20z2">
    <w:name w:val="WW8Num20z2"/>
    <w:rsid w:val="00E15386"/>
    <w:rPr>
      <w:rFonts w:ascii="Wingdings" w:hAnsi="Wingdings" w:cs="Wingdings" w:hint="default"/>
    </w:rPr>
  </w:style>
  <w:style w:type="character" w:customStyle="1" w:styleId="WW8Num20z3">
    <w:name w:val="WW8Num20z3"/>
    <w:rsid w:val="00E15386"/>
    <w:rPr>
      <w:rFonts w:ascii="Symbol" w:hAnsi="Symbol" w:cs="Symbol" w:hint="default"/>
    </w:rPr>
  </w:style>
  <w:style w:type="character" w:customStyle="1" w:styleId="WW8Num21z0">
    <w:name w:val="WW8Num21z0"/>
    <w:rsid w:val="00E15386"/>
    <w:rPr>
      <w:rFonts w:ascii="Symbol" w:hAnsi="Symbol" w:cs="Symbol" w:hint="default"/>
      <w:sz w:val="18"/>
      <w:szCs w:val="18"/>
    </w:rPr>
  </w:style>
  <w:style w:type="character" w:customStyle="1" w:styleId="WW8Num21z1">
    <w:name w:val="WW8Num21z1"/>
    <w:rsid w:val="00E15386"/>
    <w:rPr>
      <w:rFonts w:ascii="Courier New" w:hAnsi="Courier New" w:cs="Courier New" w:hint="default"/>
    </w:rPr>
  </w:style>
  <w:style w:type="character" w:customStyle="1" w:styleId="WW8Num21z2">
    <w:name w:val="WW8Num21z2"/>
    <w:rsid w:val="00E15386"/>
    <w:rPr>
      <w:rFonts w:ascii="Wingdings" w:hAnsi="Wingdings" w:cs="Wingdings" w:hint="default"/>
    </w:rPr>
  </w:style>
  <w:style w:type="character" w:customStyle="1" w:styleId="WW8Num22z0">
    <w:name w:val="WW8Num22z0"/>
    <w:rsid w:val="00E15386"/>
    <w:rPr>
      <w:rFonts w:ascii="Symbol" w:hAnsi="Symbol" w:cs="Symbol" w:hint="default"/>
      <w:sz w:val="18"/>
      <w:szCs w:val="18"/>
    </w:rPr>
  </w:style>
  <w:style w:type="character" w:customStyle="1" w:styleId="WW8Num22z1">
    <w:name w:val="WW8Num22z1"/>
    <w:rsid w:val="00E15386"/>
    <w:rPr>
      <w:rFonts w:ascii="Courier New" w:hAnsi="Courier New" w:cs="Courier New" w:hint="default"/>
    </w:rPr>
  </w:style>
  <w:style w:type="character" w:customStyle="1" w:styleId="WW8Num22z2">
    <w:name w:val="WW8Num22z2"/>
    <w:rsid w:val="00E15386"/>
    <w:rPr>
      <w:rFonts w:ascii="Wingdings" w:hAnsi="Wingdings" w:cs="Wingdings" w:hint="default"/>
    </w:rPr>
  </w:style>
  <w:style w:type="character" w:customStyle="1" w:styleId="WW8Num23z0">
    <w:name w:val="WW8Num23z0"/>
    <w:rsid w:val="00E15386"/>
    <w:rPr>
      <w:rFonts w:ascii="Times New Roman" w:hAnsi="Times New Roman" w:cs="Times New Roman" w:hint="default"/>
      <w:sz w:val="18"/>
      <w:szCs w:val="18"/>
    </w:rPr>
  </w:style>
  <w:style w:type="character" w:customStyle="1" w:styleId="WW8Num23z1">
    <w:name w:val="WW8Num23z1"/>
    <w:rsid w:val="00E15386"/>
    <w:rPr>
      <w:rFonts w:hint="default"/>
    </w:rPr>
  </w:style>
  <w:style w:type="character" w:customStyle="1" w:styleId="WW8Num24z0">
    <w:name w:val="WW8Num24z0"/>
    <w:rsid w:val="00E15386"/>
    <w:rPr>
      <w:rFonts w:ascii="Symbol" w:eastAsia="Arial Unicode MS" w:hAnsi="Symbol" w:cs="Symbol" w:hint="default"/>
      <w:sz w:val="18"/>
      <w:szCs w:val="18"/>
    </w:rPr>
  </w:style>
  <w:style w:type="character" w:customStyle="1" w:styleId="WW8Num24z1">
    <w:name w:val="WW8Num24z1"/>
    <w:rsid w:val="00E15386"/>
    <w:rPr>
      <w:rFonts w:ascii="Courier New" w:hAnsi="Courier New" w:cs="Courier New" w:hint="default"/>
    </w:rPr>
  </w:style>
  <w:style w:type="character" w:customStyle="1" w:styleId="WW8Num24z2">
    <w:name w:val="WW8Num24z2"/>
    <w:rsid w:val="00E15386"/>
    <w:rPr>
      <w:rFonts w:ascii="Wingdings" w:hAnsi="Wingdings" w:cs="Wingdings" w:hint="default"/>
    </w:rPr>
  </w:style>
  <w:style w:type="character" w:customStyle="1" w:styleId="WW8Num25z0">
    <w:name w:val="WW8Num25z0"/>
    <w:rsid w:val="00E15386"/>
    <w:rPr>
      <w:rFonts w:ascii="Times New Roman" w:hAnsi="Times New Roman" w:cs="Times New Roman" w:hint="default"/>
      <w:sz w:val="18"/>
      <w:szCs w:val="18"/>
    </w:rPr>
  </w:style>
  <w:style w:type="character" w:customStyle="1" w:styleId="WW8Num25z1">
    <w:name w:val="WW8Num25z1"/>
    <w:rsid w:val="00E15386"/>
    <w:rPr>
      <w:rFonts w:ascii="Courier New" w:hAnsi="Courier New" w:cs="Courier New" w:hint="default"/>
    </w:rPr>
  </w:style>
  <w:style w:type="character" w:customStyle="1" w:styleId="WW8Num25z2">
    <w:name w:val="WW8Num25z2"/>
    <w:rsid w:val="00E15386"/>
    <w:rPr>
      <w:rFonts w:ascii="Wingdings" w:hAnsi="Wingdings" w:cs="Wingdings" w:hint="default"/>
    </w:rPr>
  </w:style>
  <w:style w:type="character" w:customStyle="1" w:styleId="WW8Num25z3">
    <w:name w:val="WW8Num25z3"/>
    <w:rsid w:val="00E15386"/>
    <w:rPr>
      <w:rFonts w:ascii="Symbol" w:hAnsi="Symbol" w:cs="Symbol" w:hint="default"/>
    </w:rPr>
  </w:style>
  <w:style w:type="character" w:customStyle="1" w:styleId="Domylnaczcionkaakapitu3">
    <w:name w:val="Domyślna czcionka akapitu3"/>
    <w:rsid w:val="00E15386"/>
  </w:style>
  <w:style w:type="character" w:customStyle="1" w:styleId="WW8Num7z1">
    <w:name w:val="WW8Num7z1"/>
    <w:rsid w:val="00E15386"/>
    <w:rPr>
      <w:rFonts w:ascii="Courier New" w:hAnsi="Courier New" w:cs="Courier New" w:hint="default"/>
    </w:rPr>
  </w:style>
  <w:style w:type="character" w:customStyle="1" w:styleId="WW8Num7z2">
    <w:name w:val="WW8Num7z2"/>
    <w:rsid w:val="00E15386"/>
    <w:rPr>
      <w:rFonts w:ascii="Wingdings" w:hAnsi="Wingdings" w:cs="Wingdings" w:hint="default"/>
    </w:rPr>
  </w:style>
  <w:style w:type="character" w:customStyle="1" w:styleId="WW8Num7z3">
    <w:name w:val="WW8Num7z3"/>
    <w:rsid w:val="00E15386"/>
    <w:rPr>
      <w:rFonts w:ascii="Symbol" w:hAnsi="Symbol" w:cs="Symbol" w:hint="default"/>
    </w:rPr>
  </w:style>
  <w:style w:type="character" w:customStyle="1" w:styleId="WW8Num7z4">
    <w:name w:val="WW8Num7z4"/>
    <w:rsid w:val="00E15386"/>
  </w:style>
  <w:style w:type="character" w:customStyle="1" w:styleId="WW8Num7z5">
    <w:name w:val="WW8Num7z5"/>
    <w:rsid w:val="00E15386"/>
  </w:style>
  <w:style w:type="character" w:customStyle="1" w:styleId="WW8Num7z6">
    <w:name w:val="WW8Num7z6"/>
    <w:rsid w:val="00E15386"/>
  </w:style>
  <w:style w:type="character" w:customStyle="1" w:styleId="WW8Num7z7">
    <w:name w:val="WW8Num7z7"/>
    <w:rsid w:val="00E15386"/>
  </w:style>
  <w:style w:type="character" w:customStyle="1" w:styleId="WW8Num7z8">
    <w:name w:val="WW8Num7z8"/>
    <w:rsid w:val="00E15386"/>
  </w:style>
  <w:style w:type="character" w:customStyle="1" w:styleId="WW8Num8z1">
    <w:name w:val="WW8Num8z1"/>
    <w:rsid w:val="00E15386"/>
    <w:rPr>
      <w:rFonts w:ascii="Courier New" w:hAnsi="Courier New" w:cs="Courier New" w:hint="default"/>
    </w:rPr>
  </w:style>
  <w:style w:type="character" w:customStyle="1" w:styleId="WW8Num8z2">
    <w:name w:val="WW8Num8z2"/>
    <w:rsid w:val="00E15386"/>
    <w:rPr>
      <w:rFonts w:ascii="Wingdings" w:hAnsi="Wingdings" w:cs="Wingdings" w:hint="default"/>
    </w:rPr>
  </w:style>
  <w:style w:type="character" w:customStyle="1" w:styleId="WW8Num9z1">
    <w:name w:val="WW8Num9z1"/>
    <w:rsid w:val="00E15386"/>
    <w:rPr>
      <w:rFonts w:ascii="Courier New" w:hAnsi="Courier New" w:cs="Courier New" w:hint="default"/>
    </w:rPr>
  </w:style>
  <w:style w:type="character" w:customStyle="1" w:styleId="WW8Num9z2">
    <w:name w:val="WW8Num9z2"/>
    <w:rsid w:val="00E15386"/>
    <w:rPr>
      <w:rFonts w:ascii="Wingdings" w:hAnsi="Wingdings" w:cs="Wingdings" w:hint="default"/>
    </w:rPr>
  </w:style>
  <w:style w:type="character" w:customStyle="1" w:styleId="WW8Num13z1">
    <w:name w:val="WW8Num13z1"/>
    <w:rsid w:val="00E15386"/>
    <w:rPr>
      <w:rFonts w:ascii="Courier New" w:hAnsi="Courier New" w:cs="Courier New" w:hint="default"/>
    </w:rPr>
  </w:style>
  <w:style w:type="character" w:customStyle="1" w:styleId="Domylnaczcionkaakapitu2">
    <w:name w:val="Domyślna czcionka akapitu2"/>
    <w:rsid w:val="00E15386"/>
  </w:style>
  <w:style w:type="character" w:customStyle="1" w:styleId="WW8Num2z1">
    <w:name w:val="WW8Num2z1"/>
    <w:rsid w:val="00E15386"/>
    <w:rPr>
      <w:rFonts w:ascii="Courier New" w:hAnsi="Courier New" w:cs="Courier New" w:hint="default"/>
    </w:rPr>
  </w:style>
  <w:style w:type="character" w:customStyle="1" w:styleId="WW8Num2z2">
    <w:name w:val="WW8Num2z2"/>
    <w:rsid w:val="00E15386"/>
    <w:rPr>
      <w:rFonts w:ascii="Wingdings" w:hAnsi="Wingdings" w:cs="Wingdings" w:hint="default"/>
    </w:rPr>
  </w:style>
  <w:style w:type="character" w:customStyle="1" w:styleId="WW8Num2z3">
    <w:name w:val="WW8Num2z3"/>
    <w:rsid w:val="00E15386"/>
    <w:rPr>
      <w:rFonts w:ascii="Symbol" w:hAnsi="Symbol" w:cs="Symbol" w:hint="default"/>
    </w:rPr>
  </w:style>
  <w:style w:type="character" w:customStyle="1" w:styleId="WW8Num3z1">
    <w:name w:val="WW8Num3z1"/>
    <w:rsid w:val="00E15386"/>
    <w:rPr>
      <w:rFonts w:ascii="Courier New" w:hAnsi="Courier New" w:cs="Courier New" w:hint="default"/>
    </w:rPr>
  </w:style>
  <w:style w:type="character" w:customStyle="1" w:styleId="WW8Num3z2">
    <w:name w:val="WW8Num3z2"/>
    <w:rsid w:val="00E15386"/>
    <w:rPr>
      <w:rFonts w:ascii="Wingdings" w:hAnsi="Wingdings" w:cs="Wingdings" w:hint="default"/>
    </w:rPr>
  </w:style>
  <w:style w:type="character" w:customStyle="1" w:styleId="WW8Num4z1">
    <w:name w:val="WW8Num4z1"/>
    <w:rsid w:val="00E15386"/>
    <w:rPr>
      <w:rFonts w:ascii="Courier New" w:hAnsi="Courier New" w:cs="Courier New" w:hint="default"/>
    </w:rPr>
  </w:style>
  <w:style w:type="character" w:customStyle="1" w:styleId="WW8Num5z1">
    <w:name w:val="WW8Num5z1"/>
    <w:rsid w:val="00E15386"/>
    <w:rPr>
      <w:rFonts w:ascii="Courier New" w:hAnsi="Courier New" w:cs="Courier New" w:hint="default"/>
    </w:rPr>
  </w:style>
  <w:style w:type="character" w:customStyle="1" w:styleId="WW8Num5z2">
    <w:name w:val="WW8Num5z2"/>
    <w:rsid w:val="00E15386"/>
    <w:rPr>
      <w:rFonts w:ascii="Wingdings" w:hAnsi="Wingdings" w:cs="Wingdings" w:hint="default"/>
    </w:rPr>
  </w:style>
  <w:style w:type="character" w:customStyle="1" w:styleId="WW8Num6z1">
    <w:name w:val="WW8Num6z1"/>
    <w:rsid w:val="00E15386"/>
    <w:rPr>
      <w:rFonts w:ascii="Courier New" w:hAnsi="Courier New" w:cs="Courier New" w:hint="default"/>
    </w:rPr>
  </w:style>
  <w:style w:type="character" w:customStyle="1" w:styleId="WW8Num6z2">
    <w:name w:val="WW8Num6z2"/>
    <w:rsid w:val="00E15386"/>
    <w:rPr>
      <w:rFonts w:ascii="Wingdings" w:hAnsi="Wingdings" w:cs="Wingdings" w:hint="default"/>
    </w:rPr>
  </w:style>
  <w:style w:type="character" w:customStyle="1" w:styleId="WW8Num6z3">
    <w:name w:val="WW8Num6z3"/>
    <w:rsid w:val="00E15386"/>
    <w:rPr>
      <w:rFonts w:ascii="Symbol" w:hAnsi="Symbol" w:cs="Symbol" w:hint="default"/>
    </w:rPr>
  </w:style>
  <w:style w:type="character" w:customStyle="1" w:styleId="WW8Num8z3">
    <w:name w:val="WW8Num8z3"/>
    <w:rsid w:val="00E15386"/>
    <w:rPr>
      <w:rFonts w:ascii="Symbol" w:hAnsi="Symbol" w:cs="Symbol" w:hint="default"/>
    </w:rPr>
  </w:style>
  <w:style w:type="character" w:customStyle="1" w:styleId="WW8Num9z3">
    <w:name w:val="WW8Num9z3"/>
    <w:rsid w:val="00E15386"/>
    <w:rPr>
      <w:rFonts w:ascii="Symbol" w:hAnsi="Symbol" w:cs="Symbol" w:hint="default"/>
    </w:rPr>
  </w:style>
  <w:style w:type="character" w:customStyle="1" w:styleId="Domylnaczcionkaakapitu1">
    <w:name w:val="Domyślna czcionka akapitu1"/>
    <w:rsid w:val="00E15386"/>
  </w:style>
  <w:style w:type="paragraph" w:customStyle="1" w:styleId="Nagwek50">
    <w:name w:val="Nagłówek5"/>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E15386"/>
    <w:pPr>
      <w:suppressAutoHyphens/>
      <w:spacing w:after="120"/>
    </w:pPr>
    <w:rPr>
      <w:rFonts w:cs="Mangal"/>
      <w:szCs w:val="24"/>
      <w:lang w:eastAsia="ar-SA"/>
    </w:rPr>
  </w:style>
  <w:style w:type="paragraph" w:customStyle="1" w:styleId="Podpis4">
    <w:name w:val="Podpis4"/>
    <w:basedOn w:val="Normalny"/>
    <w:rsid w:val="00E15386"/>
    <w:pPr>
      <w:suppressLineNumbers/>
      <w:suppressAutoHyphens/>
      <w:spacing w:before="120" w:after="120"/>
    </w:pPr>
    <w:rPr>
      <w:rFonts w:cs="Mangal"/>
      <w:i/>
      <w:iCs/>
      <w:lang w:eastAsia="ar-SA"/>
    </w:rPr>
  </w:style>
  <w:style w:type="paragraph" w:customStyle="1" w:styleId="Indeks">
    <w:name w:val="Indeks"/>
    <w:basedOn w:val="Normalny"/>
    <w:rsid w:val="00E15386"/>
    <w:pPr>
      <w:suppressLineNumbers/>
      <w:suppressAutoHyphens/>
    </w:pPr>
    <w:rPr>
      <w:rFonts w:cs="Mangal"/>
      <w:lang w:eastAsia="ar-SA"/>
    </w:rPr>
  </w:style>
  <w:style w:type="paragraph" w:customStyle="1" w:styleId="Nagwek40">
    <w:name w:val="Nagłówek4"/>
    <w:basedOn w:val="Normalny"/>
    <w:next w:val="Tekstpodstawowy"/>
    <w:rsid w:val="00E15386"/>
    <w:pPr>
      <w:keepNext/>
      <w:suppressAutoHyphens/>
      <w:spacing w:before="240" w:after="120"/>
    </w:pPr>
    <w:rPr>
      <w:rFonts w:ascii="Liberation Sans" w:eastAsia="Microsoft YaHei" w:hAnsi="Liberation Sans" w:cs="Arial"/>
      <w:sz w:val="28"/>
      <w:szCs w:val="28"/>
      <w:lang w:eastAsia="ar-SA"/>
    </w:rPr>
  </w:style>
  <w:style w:type="paragraph" w:customStyle="1" w:styleId="Legenda1">
    <w:name w:val="Legenda1"/>
    <w:basedOn w:val="Normalny"/>
    <w:rsid w:val="00E15386"/>
    <w:pPr>
      <w:suppressLineNumbers/>
      <w:suppressAutoHyphens/>
      <w:spacing w:before="120" w:after="120"/>
    </w:pPr>
    <w:rPr>
      <w:rFonts w:cs="Arial"/>
      <w:i/>
      <w:iCs/>
      <w:lang w:eastAsia="ar-SA"/>
    </w:rPr>
  </w:style>
  <w:style w:type="paragraph" w:customStyle="1" w:styleId="Nagwek30">
    <w:name w:val="Nagłówek3"/>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3">
    <w:name w:val="Podpis3"/>
    <w:basedOn w:val="Normalny"/>
    <w:rsid w:val="00E15386"/>
    <w:pPr>
      <w:suppressLineNumbers/>
      <w:suppressAutoHyphens/>
      <w:spacing w:before="120" w:after="120"/>
    </w:pPr>
    <w:rPr>
      <w:rFonts w:cs="Mangal"/>
      <w:i/>
      <w:iCs/>
      <w:lang w:eastAsia="ar-SA"/>
    </w:rPr>
  </w:style>
  <w:style w:type="paragraph" w:customStyle="1" w:styleId="Nagwek20">
    <w:name w:val="Nagłówek2"/>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2">
    <w:name w:val="Podpis2"/>
    <w:basedOn w:val="Normalny"/>
    <w:rsid w:val="00E15386"/>
    <w:pPr>
      <w:suppressLineNumbers/>
      <w:suppressAutoHyphens/>
      <w:spacing w:before="120" w:after="120"/>
    </w:pPr>
    <w:rPr>
      <w:rFonts w:cs="Mangal"/>
      <w:i/>
      <w:iCs/>
      <w:lang w:eastAsia="ar-SA"/>
    </w:rPr>
  </w:style>
  <w:style w:type="paragraph" w:customStyle="1" w:styleId="Nagwek10">
    <w:name w:val="Nagłówek1"/>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E15386"/>
    <w:pPr>
      <w:suppressLineNumbers/>
      <w:suppressAutoHyphens/>
      <w:spacing w:before="120" w:after="120"/>
    </w:pPr>
    <w:rPr>
      <w:rFonts w:cs="Mangal"/>
      <w:i/>
      <w:iCs/>
      <w:lang w:eastAsia="ar-SA"/>
    </w:rPr>
  </w:style>
  <w:style w:type="paragraph" w:customStyle="1" w:styleId="Zawartotabeli">
    <w:name w:val="Zawartość tabeli"/>
    <w:basedOn w:val="Normalny"/>
    <w:rsid w:val="00E15386"/>
    <w:pPr>
      <w:suppressLineNumbers/>
      <w:suppressAutoHyphens/>
    </w:pPr>
    <w:rPr>
      <w:lang w:eastAsia="ar-SA"/>
    </w:rPr>
  </w:style>
  <w:style w:type="paragraph" w:customStyle="1" w:styleId="Nagwektabeli">
    <w:name w:val="Nagłówek tabeli"/>
    <w:basedOn w:val="Zawartotabeli"/>
    <w:rsid w:val="00E15386"/>
    <w:pPr>
      <w:jc w:val="center"/>
    </w:pPr>
    <w:rPr>
      <w:b/>
      <w:bCs/>
    </w:rPr>
  </w:style>
  <w:style w:type="paragraph" w:customStyle="1" w:styleId="TableParagraph">
    <w:name w:val="Table Paragraph"/>
    <w:basedOn w:val="Normalny"/>
    <w:rsid w:val="00E15386"/>
    <w:pPr>
      <w:widowControl w:val="0"/>
    </w:pPr>
    <w:rPr>
      <w:rFonts w:ascii="Calibri" w:eastAsia="Calibri" w:hAnsi="Calibri"/>
      <w:sz w:val="22"/>
      <w:szCs w:val="22"/>
      <w:lang w:val="en-US" w:eastAsia="ar-SA"/>
    </w:rPr>
  </w:style>
  <w:style w:type="numbering" w:customStyle="1" w:styleId="WW8Num22">
    <w:name w:val="WW8Num22"/>
    <w:basedOn w:val="Bezlisty"/>
    <w:rsid w:val="000B17DA"/>
    <w:pPr>
      <w:numPr>
        <w:numId w:val="8"/>
      </w:numPr>
    </w:pPr>
  </w:style>
  <w:style w:type="paragraph" w:customStyle="1" w:styleId="Akapitzlist1">
    <w:name w:val="Akapit z listą1"/>
    <w:basedOn w:val="Normalny"/>
    <w:rsid w:val="006A261C"/>
    <w:pPr>
      <w:suppressAutoHyphens/>
      <w:spacing w:after="160" w:line="256" w:lineRule="auto"/>
      <w:ind w:left="720"/>
    </w:pPr>
    <w:rPr>
      <w:rFonts w:ascii="Calibri" w:eastAsia="SimSun" w:hAnsi="Calibri" w:cs="font1297"/>
      <w:sz w:val="22"/>
      <w:szCs w:val="22"/>
      <w:lang w:eastAsia="ar-SA"/>
    </w:rPr>
  </w:style>
  <w:style w:type="paragraph" w:customStyle="1" w:styleId="Standard">
    <w:name w:val="Standard"/>
    <w:rsid w:val="00A50D79"/>
    <w:pPr>
      <w:suppressAutoHyphens/>
      <w:autoSpaceDN w:val="0"/>
      <w:spacing w:after="160"/>
      <w:textAlignment w:val="baseline"/>
    </w:pPr>
    <w:rPr>
      <w:rFonts w:ascii="Calibri" w:eastAsia="Calibri" w:hAnsi="Calibri" w:cs="Calibri"/>
      <w:kern w:val="3"/>
      <w:sz w:val="22"/>
      <w:szCs w:val="22"/>
    </w:rPr>
  </w:style>
  <w:style w:type="paragraph" w:customStyle="1" w:styleId="Heading">
    <w:name w:val="Heading"/>
    <w:basedOn w:val="Standard"/>
    <w:next w:val="Textbody"/>
    <w:rsid w:val="00A50D79"/>
    <w:pPr>
      <w:keepNext/>
      <w:spacing w:before="240" w:after="120"/>
    </w:pPr>
    <w:rPr>
      <w:rFonts w:ascii="Arial" w:eastAsia="Microsoft YaHei" w:hAnsi="Arial" w:cs="Mangal"/>
      <w:sz w:val="28"/>
      <w:szCs w:val="28"/>
    </w:rPr>
  </w:style>
  <w:style w:type="paragraph" w:customStyle="1" w:styleId="Textbody">
    <w:name w:val="Text body"/>
    <w:basedOn w:val="Standard"/>
    <w:rsid w:val="00A50D79"/>
    <w:pPr>
      <w:spacing w:after="120"/>
    </w:pPr>
  </w:style>
  <w:style w:type="paragraph" w:styleId="Legenda">
    <w:name w:val="caption"/>
    <w:basedOn w:val="Standard"/>
    <w:rsid w:val="00A50D79"/>
    <w:pPr>
      <w:suppressLineNumbers/>
      <w:spacing w:before="120" w:after="120"/>
    </w:pPr>
    <w:rPr>
      <w:rFonts w:cs="Mangal"/>
      <w:i/>
      <w:iCs/>
      <w:sz w:val="24"/>
      <w:szCs w:val="24"/>
    </w:rPr>
  </w:style>
  <w:style w:type="paragraph" w:customStyle="1" w:styleId="Index">
    <w:name w:val="Index"/>
    <w:basedOn w:val="Standard"/>
    <w:rsid w:val="00A50D79"/>
    <w:pPr>
      <w:suppressLineNumbers/>
    </w:pPr>
    <w:rPr>
      <w:rFonts w:cs="Mangal"/>
    </w:rPr>
  </w:style>
  <w:style w:type="paragraph" w:customStyle="1" w:styleId="TableContents">
    <w:name w:val="Table Contents"/>
    <w:basedOn w:val="Standard"/>
    <w:rsid w:val="00A50D79"/>
    <w:pPr>
      <w:widowControl w:val="0"/>
      <w:suppressLineNumbers/>
    </w:pPr>
  </w:style>
  <w:style w:type="numbering" w:customStyle="1" w:styleId="WWNum1">
    <w:name w:val="WWNum1"/>
    <w:basedOn w:val="Bezlisty"/>
    <w:rsid w:val="00A50D79"/>
    <w:pPr>
      <w:numPr>
        <w:numId w:val="10"/>
      </w:numPr>
    </w:pPr>
  </w:style>
  <w:style w:type="numbering" w:customStyle="1" w:styleId="WWNum2">
    <w:name w:val="WWNum2"/>
    <w:basedOn w:val="Bezlisty"/>
    <w:rsid w:val="00A50D79"/>
    <w:pPr>
      <w:numPr>
        <w:numId w:val="11"/>
      </w:numPr>
    </w:pPr>
  </w:style>
  <w:style w:type="numbering" w:customStyle="1" w:styleId="WWNum3">
    <w:name w:val="WWNum3"/>
    <w:basedOn w:val="Bezlisty"/>
    <w:rsid w:val="00A50D79"/>
    <w:pPr>
      <w:numPr>
        <w:numId w:val="12"/>
      </w:numPr>
    </w:pPr>
  </w:style>
  <w:style w:type="numbering" w:customStyle="1" w:styleId="WWNum4">
    <w:name w:val="WWNum4"/>
    <w:basedOn w:val="Bezlisty"/>
    <w:rsid w:val="00A50D79"/>
    <w:pPr>
      <w:numPr>
        <w:numId w:val="13"/>
      </w:numPr>
    </w:pPr>
  </w:style>
  <w:style w:type="numbering" w:customStyle="1" w:styleId="WWNum5">
    <w:name w:val="WWNum5"/>
    <w:basedOn w:val="Bezlisty"/>
    <w:rsid w:val="00A50D79"/>
    <w:pPr>
      <w:numPr>
        <w:numId w:val="14"/>
      </w:numPr>
    </w:pPr>
  </w:style>
  <w:style w:type="numbering" w:customStyle="1" w:styleId="WWNum6">
    <w:name w:val="WWNum6"/>
    <w:basedOn w:val="Bezlisty"/>
    <w:rsid w:val="00A50D79"/>
    <w:pPr>
      <w:numPr>
        <w:numId w:val="15"/>
      </w:numPr>
    </w:pPr>
  </w:style>
  <w:style w:type="numbering" w:customStyle="1" w:styleId="WWNum7">
    <w:name w:val="WWNum7"/>
    <w:basedOn w:val="Bezlisty"/>
    <w:rsid w:val="00A50D79"/>
    <w:pPr>
      <w:numPr>
        <w:numId w:val="16"/>
      </w:numPr>
    </w:pPr>
  </w:style>
  <w:style w:type="numbering" w:customStyle="1" w:styleId="WWNum8">
    <w:name w:val="WWNum8"/>
    <w:basedOn w:val="Bezlisty"/>
    <w:rsid w:val="00A50D79"/>
    <w:pPr>
      <w:numPr>
        <w:numId w:val="17"/>
      </w:numPr>
    </w:pPr>
  </w:style>
  <w:style w:type="numbering" w:customStyle="1" w:styleId="WWNum9">
    <w:name w:val="WWNum9"/>
    <w:basedOn w:val="Bezlisty"/>
    <w:rsid w:val="00A50D79"/>
    <w:pPr>
      <w:numPr>
        <w:numId w:val="18"/>
      </w:numPr>
    </w:pPr>
  </w:style>
  <w:style w:type="numbering" w:customStyle="1" w:styleId="WWNum10">
    <w:name w:val="WWNum10"/>
    <w:basedOn w:val="Bezlisty"/>
    <w:rsid w:val="00A50D79"/>
    <w:pPr>
      <w:numPr>
        <w:numId w:val="19"/>
      </w:numPr>
    </w:pPr>
  </w:style>
  <w:style w:type="numbering" w:customStyle="1" w:styleId="WWNum11">
    <w:name w:val="WWNum11"/>
    <w:basedOn w:val="Bezlisty"/>
    <w:rsid w:val="00A50D79"/>
    <w:pPr>
      <w:numPr>
        <w:numId w:val="20"/>
      </w:numPr>
    </w:pPr>
  </w:style>
  <w:style w:type="numbering" w:customStyle="1" w:styleId="WWNum12">
    <w:name w:val="WWNum12"/>
    <w:basedOn w:val="Bezlisty"/>
    <w:rsid w:val="00A50D79"/>
    <w:pPr>
      <w:numPr>
        <w:numId w:val="21"/>
      </w:numPr>
    </w:pPr>
  </w:style>
  <w:style w:type="numbering" w:customStyle="1" w:styleId="WW8Num221">
    <w:name w:val="WW8Num221"/>
    <w:basedOn w:val="Bezlisty"/>
    <w:rsid w:val="002A6224"/>
    <w:pPr>
      <w:numPr>
        <w:numId w:val="1"/>
      </w:numPr>
    </w:pPr>
  </w:style>
  <w:style w:type="numbering" w:customStyle="1" w:styleId="WW8Num6">
    <w:name w:val="WW8Num6"/>
    <w:basedOn w:val="Bezlisty"/>
    <w:rsid w:val="00CC2328"/>
    <w:pPr>
      <w:numPr>
        <w:numId w:val="30"/>
      </w:numPr>
    </w:pPr>
  </w:style>
  <w:style w:type="character" w:customStyle="1" w:styleId="mwe-math-mathml-inline">
    <w:name w:val="mwe-math-mathml-inline"/>
    <w:rsid w:val="00A61AC2"/>
  </w:style>
  <w:style w:type="character" w:customStyle="1" w:styleId="FontStyle113">
    <w:name w:val="Font Style113"/>
    <w:rsid w:val="00104C50"/>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458597">
      <w:bodyDiv w:val="1"/>
      <w:marLeft w:val="0"/>
      <w:marRight w:val="0"/>
      <w:marTop w:val="0"/>
      <w:marBottom w:val="0"/>
      <w:divBdr>
        <w:top w:val="none" w:sz="0" w:space="0" w:color="auto"/>
        <w:left w:val="none" w:sz="0" w:space="0" w:color="auto"/>
        <w:bottom w:val="none" w:sz="0" w:space="0" w:color="auto"/>
        <w:right w:val="none" w:sz="0" w:space="0" w:color="auto"/>
      </w:divBdr>
    </w:div>
    <w:div w:id="240261402">
      <w:bodyDiv w:val="1"/>
      <w:marLeft w:val="0"/>
      <w:marRight w:val="0"/>
      <w:marTop w:val="0"/>
      <w:marBottom w:val="0"/>
      <w:divBdr>
        <w:top w:val="none" w:sz="0" w:space="0" w:color="auto"/>
        <w:left w:val="none" w:sz="0" w:space="0" w:color="auto"/>
        <w:bottom w:val="none" w:sz="0" w:space="0" w:color="auto"/>
        <w:right w:val="none" w:sz="0" w:space="0" w:color="auto"/>
      </w:divBdr>
    </w:div>
    <w:div w:id="279655807">
      <w:bodyDiv w:val="1"/>
      <w:marLeft w:val="0"/>
      <w:marRight w:val="0"/>
      <w:marTop w:val="0"/>
      <w:marBottom w:val="0"/>
      <w:divBdr>
        <w:top w:val="none" w:sz="0" w:space="0" w:color="auto"/>
        <w:left w:val="none" w:sz="0" w:space="0" w:color="auto"/>
        <w:bottom w:val="none" w:sz="0" w:space="0" w:color="auto"/>
        <w:right w:val="none" w:sz="0" w:space="0" w:color="auto"/>
      </w:divBdr>
    </w:div>
    <w:div w:id="482703772">
      <w:bodyDiv w:val="1"/>
      <w:marLeft w:val="0"/>
      <w:marRight w:val="0"/>
      <w:marTop w:val="0"/>
      <w:marBottom w:val="0"/>
      <w:divBdr>
        <w:top w:val="none" w:sz="0" w:space="0" w:color="auto"/>
        <w:left w:val="none" w:sz="0" w:space="0" w:color="auto"/>
        <w:bottom w:val="none" w:sz="0" w:space="0" w:color="auto"/>
        <w:right w:val="none" w:sz="0" w:space="0" w:color="auto"/>
      </w:divBdr>
    </w:div>
    <w:div w:id="504636315">
      <w:bodyDiv w:val="1"/>
      <w:marLeft w:val="0"/>
      <w:marRight w:val="0"/>
      <w:marTop w:val="0"/>
      <w:marBottom w:val="0"/>
      <w:divBdr>
        <w:top w:val="none" w:sz="0" w:space="0" w:color="auto"/>
        <w:left w:val="none" w:sz="0" w:space="0" w:color="auto"/>
        <w:bottom w:val="none" w:sz="0" w:space="0" w:color="auto"/>
        <w:right w:val="none" w:sz="0" w:space="0" w:color="auto"/>
      </w:divBdr>
    </w:div>
    <w:div w:id="535196889">
      <w:bodyDiv w:val="1"/>
      <w:marLeft w:val="0"/>
      <w:marRight w:val="0"/>
      <w:marTop w:val="0"/>
      <w:marBottom w:val="0"/>
      <w:divBdr>
        <w:top w:val="none" w:sz="0" w:space="0" w:color="auto"/>
        <w:left w:val="none" w:sz="0" w:space="0" w:color="auto"/>
        <w:bottom w:val="none" w:sz="0" w:space="0" w:color="auto"/>
        <w:right w:val="none" w:sz="0" w:space="0" w:color="auto"/>
      </w:divBdr>
    </w:div>
    <w:div w:id="587034623">
      <w:bodyDiv w:val="1"/>
      <w:marLeft w:val="0"/>
      <w:marRight w:val="0"/>
      <w:marTop w:val="0"/>
      <w:marBottom w:val="0"/>
      <w:divBdr>
        <w:top w:val="none" w:sz="0" w:space="0" w:color="auto"/>
        <w:left w:val="none" w:sz="0" w:space="0" w:color="auto"/>
        <w:bottom w:val="none" w:sz="0" w:space="0" w:color="auto"/>
        <w:right w:val="none" w:sz="0" w:space="0" w:color="auto"/>
      </w:divBdr>
    </w:div>
    <w:div w:id="631834651">
      <w:bodyDiv w:val="1"/>
      <w:marLeft w:val="0"/>
      <w:marRight w:val="0"/>
      <w:marTop w:val="0"/>
      <w:marBottom w:val="0"/>
      <w:divBdr>
        <w:top w:val="none" w:sz="0" w:space="0" w:color="auto"/>
        <w:left w:val="none" w:sz="0" w:space="0" w:color="auto"/>
        <w:bottom w:val="none" w:sz="0" w:space="0" w:color="auto"/>
        <w:right w:val="none" w:sz="0" w:space="0" w:color="auto"/>
      </w:divBdr>
    </w:div>
    <w:div w:id="644700894">
      <w:bodyDiv w:val="1"/>
      <w:marLeft w:val="0"/>
      <w:marRight w:val="0"/>
      <w:marTop w:val="0"/>
      <w:marBottom w:val="0"/>
      <w:divBdr>
        <w:top w:val="none" w:sz="0" w:space="0" w:color="auto"/>
        <w:left w:val="none" w:sz="0" w:space="0" w:color="auto"/>
        <w:bottom w:val="none" w:sz="0" w:space="0" w:color="auto"/>
        <w:right w:val="none" w:sz="0" w:space="0" w:color="auto"/>
      </w:divBdr>
    </w:div>
    <w:div w:id="967508633">
      <w:bodyDiv w:val="1"/>
      <w:marLeft w:val="0"/>
      <w:marRight w:val="0"/>
      <w:marTop w:val="0"/>
      <w:marBottom w:val="0"/>
      <w:divBdr>
        <w:top w:val="none" w:sz="0" w:space="0" w:color="auto"/>
        <w:left w:val="none" w:sz="0" w:space="0" w:color="auto"/>
        <w:bottom w:val="none" w:sz="0" w:space="0" w:color="auto"/>
        <w:right w:val="none" w:sz="0" w:space="0" w:color="auto"/>
      </w:divBdr>
    </w:div>
    <w:div w:id="1040082942">
      <w:bodyDiv w:val="1"/>
      <w:marLeft w:val="0"/>
      <w:marRight w:val="0"/>
      <w:marTop w:val="0"/>
      <w:marBottom w:val="0"/>
      <w:divBdr>
        <w:top w:val="none" w:sz="0" w:space="0" w:color="auto"/>
        <w:left w:val="none" w:sz="0" w:space="0" w:color="auto"/>
        <w:bottom w:val="none" w:sz="0" w:space="0" w:color="auto"/>
        <w:right w:val="none" w:sz="0" w:space="0" w:color="auto"/>
      </w:divBdr>
    </w:div>
    <w:div w:id="1077243835">
      <w:bodyDiv w:val="1"/>
      <w:marLeft w:val="0"/>
      <w:marRight w:val="0"/>
      <w:marTop w:val="0"/>
      <w:marBottom w:val="0"/>
      <w:divBdr>
        <w:top w:val="none" w:sz="0" w:space="0" w:color="auto"/>
        <w:left w:val="none" w:sz="0" w:space="0" w:color="auto"/>
        <w:bottom w:val="none" w:sz="0" w:space="0" w:color="auto"/>
        <w:right w:val="none" w:sz="0" w:space="0" w:color="auto"/>
      </w:divBdr>
    </w:div>
    <w:div w:id="1178546239">
      <w:bodyDiv w:val="1"/>
      <w:marLeft w:val="0"/>
      <w:marRight w:val="0"/>
      <w:marTop w:val="0"/>
      <w:marBottom w:val="0"/>
      <w:divBdr>
        <w:top w:val="none" w:sz="0" w:space="0" w:color="auto"/>
        <w:left w:val="none" w:sz="0" w:space="0" w:color="auto"/>
        <w:bottom w:val="none" w:sz="0" w:space="0" w:color="auto"/>
        <w:right w:val="none" w:sz="0" w:space="0" w:color="auto"/>
      </w:divBdr>
    </w:div>
    <w:div w:id="1312640928">
      <w:bodyDiv w:val="1"/>
      <w:marLeft w:val="0"/>
      <w:marRight w:val="0"/>
      <w:marTop w:val="0"/>
      <w:marBottom w:val="0"/>
      <w:divBdr>
        <w:top w:val="none" w:sz="0" w:space="0" w:color="auto"/>
        <w:left w:val="none" w:sz="0" w:space="0" w:color="auto"/>
        <w:bottom w:val="none" w:sz="0" w:space="0" w:color="auto"/>
        <w:right w:val="none" w:sz="0" w:space="0" w:color="auto"/>
      </w:divBdr>
    </w:div>
    <w:div w:id="1340503614">
      <w:bodyDiv w:val="1"/>
      <w:marLeft w:val="0"/>
      <w:marRight w:val="0"/>
      <w:marTop w:val="0"/>
      <w:marBottom w:val="0"/>
      <w:divBdr>
        <w:top w:val="none" w:sz="0" w:space="0" w:color="auto"/>
        <w:left w:val="none" w:sz="0" w:space="0" w:color="auto"/>
        <w:bottom w:val="none" w:sz="0" w:space="0" w:color="auto"/>
        <w:right w:val="none" w:sz="0" w:space="0" w:color="auto"/>
      </w:divBdr>
    </w:div>
    <w:div w:id="1351562380">
      <w:bodyDiv w:val="1"/>
      <w:marLeft w:val="0"/>
      <w:marRight w:val="0"/>
      <w:marTop w:val="0"/>
      <w:marBottom w:val="0"/>
      <w:divBdr>
        <w:top w:val="none" w:sz="0" w:space="0" w:color="auto"/>
        <w:left w:val="none" w:sz="0" w:space="0" w:color="auto"/>
        <w:bottom w:val="none" w:sz="0" w:space="0" w:color="auto"/>
        <w:right w:val="none" w:sz="0" w:space="0" w:color="auto"/>
      </w:divBdr>
    </w:div>
    <w:div w:id="1443652387">
      <w:bodyDiv w:val="1"/>
      <w:marLeft w:val="0"/>
      <w:marRight w:val="0"/>
      <w:marTop w:val="0"/>
      <w:marBottom w:val="0"/>
      <w:divBdr>
        <w:top w:val="none" w:sz="0" w:space="0" w:color="auto"/>
        <w:left w:val="none" w:sz="0" w:space="0" w:color="auto"/>
        <w:bottom w:val="none" w:sz="0" w:space="0" w:color="auto"/>
        <w:right w:val="none" w:sz="0" w:space="0" w:color="auto"/>
      </w:divBdr>
    </w:div>
    <w:div w:id="1449162389">
      <w:bodyDiv w:val="1"/>
      <w:marLeft w:val="0"/>
      <w:marRight w:val="0"/>
      <w:marTop w:val="0"/>
      <w:marBottom w:val="0"/>
      <w:divBdr>
        <w:top w:val="none" w:sz="0" w:space="0" w:color="auto"/>
        <w:left w:val="none" w:sz="0" w:space="0" w:color="auto"/>
        <w:bottom w:val="none" w:sz="0" w:space="0" w:color="auto"/>
        <w:right w:val="none" w:sz="0" w:space="0" w:color="auto"/>
      </w:divBdr>
      <w:divsChild>
        <w:div w:id="470753053">
          <w:marLeft w:val="0"/>
          <w:marRight w:val="0"/>
          <w:marTop w:val="0"/>
          <w:marBottom w:val="0"/>
          <w:divBdr>
            <w:top w:val="none" w:sz="0" w:space="0" w:color="auto"/>
            <w:left w:val="none" w:sz="0" w:space="0" w:color="auto"/>
            <w:bottom w:val="none" w:sz="0" w:space="0" w:color="auto"/>
            <w:right w:val="none" w:sz="0" w:space="0" w:color="auto"/>
          </w:divBdr>
        </w:div>
        <w:div w:id="883714578">
          <w:marLeft w:val="0"/>
          <w:marRight w:val="0"/>
          <w:marTop w:val="0"/>
          <w:marBottom w:val="0"/>
          <w:divBdr>
            <w:top w:val="none" w:sz="0" w:space="0" w:color="auto"/>
            <w:left w:val="none" w:sz="0" w:space="0" w:color="auto"/>
            <w:bottom w:val="none" w:sz="0" w:space="0" w:color="auto"/>
            <w:right w:val="none" w:sz="0" w:space="0" w:color="auto"/>
          </w:divBdr>
        </w:div>
        <w:div w:id="979186379">
          <w:marLeft w:val="0"/>
          <w:marRight w:val="0"/>
          <w:marTop w:val="0"/>
          <w:marBottom w:val="0"/>
          <w:divBdr>
            <w:top w:val="none" w:sz="0" w:space="0" w:color="auto"/>
            <w:left w:val="none" w:sz="0" w:space="0" w:color="auto"/>
            <w:bottom w:val="none" w:sz="0" w:space="0" w:color="auto"/>
            <w:right w:val="none" w:sz="0" w:space="0" w:color="auto"/>
          </w:divBdr>
        </w:div>
        <w:div w:id="1061096551">
          <w:marLeft w:val="0"/>
          <w:marRight w:val="0"/>
          <w:marTop w:val="0"/>
          <w:marBottom w:val="0"/>
          <w:divBdr>
            <w:top w:val="none" w:sz="0" w:space="0" w:color="auto"/>
            <w:left w:val="none" w:sz="0" w:space="0" w:color="auto"/>
            <w:bottom w:val="none" w:sz="0" w:space="0" w:color="auto"/>
            <w:right w:val="none" w:sz="0" w:space="0" w:color="auto"/>
          </w:divBdr>
        </w:div>
        <w:div w:id="1123228047">
          <w:marLeft w:val="0"/>
          <w:marRight w:val="0"/>
          <w:marTop w:val="0"/>
          <w:marBottom w:val="0"/>
          <w:divBdr>
            <w:top w:val="none" w:sz="0" w:space="0" w:color="auto"/>
            <w:left w:val="none" w:sz="0" w:space="0" w:color="auto"/>
            <w:bottom w:val="none" w:sz="0" w:space="0" w:color="auto"/>
            <w:right w:val="none" w:sz="0" w:space="0" w:color="auto"/>
          </w:divBdr>
        </w:div>
        <w:div w:id="1305502522">
          <w:marLeft w:val="0"/>
          <w:marRight w:val="0"/>
          <w:marTop w:val="0"/>
          <w:marBottom w:val="0"/>
          <w:divBdr>
            <w:top w:val="none" w:sz="0" w:space="0" w:color="auto"/>
            <w:left w:val="none" w:sz="0" w:space="0" w:color="auto"/>
            <w:bottom w:val="none" w:sz="0" w:space="0" w:color="auto"/>
            <w:right w:val="none" w:sz="0" w:space="0" w:color="auto"/>
          </w:divBdr>
        </w:div>
        <w:div w:id="1387946217">
          <w:marLeft w:val="0"/>
          <w:marRight w:val="0"/>
          <w:marTop w:val="0"/>
          <w:marBottom w:val="0"/>
          <w:divBdr>
            <w:top w:val="none" w:sz="0" w:space="0" w:color="auto"/>
            <w:left w:val="none" w:sz="0" w:space="0" w:color="auto"/>
            <w:bottom w:val="none" w:sz="0" w:space="0" w:color="auto"/>
            <w:right w:val="none" w:sz="0" w:space="0" w:color="auto"/>
          </w:divBdr>
        </w:div>
        <w:div w:id="1517958039">
          <w:marLeft w:val="0"/>
          <w:marRight w:val="0"/>
          <w:marTop w:val="0"/>
          <w:marBottom w:val="0"/>
          <w:divBdr>
            <w:top w:val="none" w:sz="0" w:space="0" w:color="auto"/>
            <w:left w:val="none" w:sz="0" w:space="0" w:color="auto"/>
            <w:bottom w:val="none" w:sz="0" w:space="0" w:color="auto"/>
            <w:right w:val="none" w:sz="0" w:space="0" w:color="auto"/>
          </w:divBdr>
        </w:div>
        <w:div w:id="2022004083">
          <w:marLeft w:val="0"/>
          <w:marRight w:val="0"/>
          <w:marTop w:val="0"/>
          <w:marBottom w:val="0"/>
          <w:divBdr>
            <w:top w:val="none" w:sz="0" w:space="0" w:color="auto"/>
            <w:left w:val="none" w:sz="0" w:space="0" w:color="auto"/>
            <w:bottom w:val="none" w:sz="0" w:space="0" w:color="auto"/>
            <w:right w:val="none" w:sz="0" w:space="0" w:color="auto"/>
          </w:divBdr>
        </w:div>
      </w:divsChild>
    </w:div>
    <w:div w:id="1468279980">
      <w:bodyDiv w:val="1"/>
      <w:marLeft w:val="0"/>
      <w:marRight w:val="0"/>
      <w:marTop w:val="0"/>
      <w:marBottom w:val="0"/>
      <w:divBdr>
        <w:top w:val="none" w:sz="0" w:space="0" w:color="auto"/>
        <w:left w:val="none" w:sz="0" w:space="0" w:color="auto"/>
        <w:bottom w:val="none" w:sz="0" w:space="0" w:color="auto"/>
        <w:right w:val="none" w:sz="0" w:space="0" w:color="auto"/>
      </w:divBdr>
    </w:div>
    <w:div w:id="1472795001">
      <w:bodyDiv w:val="1"/>
      <w:marLeft w:val="0"/>
      <w:marRight w:val="0"/>
      <w:marTop w:val="0"/>
      <w:marBottom w:val="0"/>
      <w:divBdr>
        <w:top w:val="none" w:sz="0" w:space="0" w:color="auto"/>
        <w:left w:val="none" w:sz="0" w:space="0" w:color="auto"/>
        <w:bottom w:val="none" w:sz="0" w:space="0" w:color="auto"/>
        <w:right w:val="none" w:sz="0" w:space="0" w:color="auto"/>
      </w:divBdr>
    </w:div>
    <w:div w:id="1733849347">
      <w:bodyDiv w:val="1"/>
      <w:marLeft w:val="0"/>
      <w:marRight w:val="0"/>
      <w:marTop w:val="0"/>
      <w:marBottom w:val="0"/>
      <w:divBdr>
        <w:top w:val="none" w:sz="0" w:space="0" w:color="auto"/>
        <w:left w:val="none" w:sz="0" w:space="0" w:color="auto"/>
        <w:bottom w:val="none" w:sz="0" w:space="0" w:color="auto"/>
        <w:right w:val="none" w:sz="0" w:space="0" w:color="auto"/>
      </w:divBdr>
      <w:divsChild>
        <w:div w:id="26758777">
          <w:marLeft w:val="0"/>
          <w:marRight w:val="0"/>
          <w:marTop w:val="0"/>
          <w:marBottom w:val="0"/>
          <w:divBdr>
            <w:top w:val="none" w:sz="0" w:space="0" w:color="auto"/>
            <w:left w:val="none" w:sz="0" w:space="0" w:color="auto"/>
            <w:bottom w:val="none" w:sz="0" w:space="0" w:color="auto"/>
            <w:right w:val="none" w:sz="0" w:space="0" w:color="auto"/>
          </w:divBdr>
        </w:div>
        <w:div w:id="31732335">
          <w:marLeft w:val="0"/>
          <w:marRight w:val="0"/>
          <w:marTop w:val="0"/>
          <w:marBottom w:val="0"/>
          <w:divBdr>
            <w:top w:val="none" w:sz="0" w:space="0" w:color="auto"/>
            <w:left w:val="none" w:sz="0" w:space="0" w:color="auto"/>
            <w:bottom w:val="none" w:sz="0" w:space="0" w:color="auto"/>
            <w:right w:val="none" w:sz="0" w:space="0" w:color="auto"/>
          </w:divBdr>
        </w:div>
        <w:div w:id="153186230">
          <w:marLeft w:val="0"/>
          <w:marRight w:val="0"/>
          <w:marTop w:val="0"/>
          <w:marBottom w:val="0"/>
          <w:divBdr>
            <w:top w:val="none" w:sz="0" w:space="0" w:color="auto"/>
            <w:left w:val="none" w:sz="0" w:space="0" w:color="auto"/>
            <w:bottom w:val="none" w:sz="0" w:space="0" w:color="auto"/>
            <w:right w:val="none" w:sz="0" w:space="0" w:color="auto"/>
          </w:divBdr>
        </w:div>
        <w:div w:id="323625521">
          <w:marLeft w:val="0"/>
          <w:marRight w:val="0"/>
          <w:marTop w:val="0"/>
          <w:marBottom w:val="0"/>
          <w:divBdr>
            <w:top w:val="none" w:sz="0" w:space="0" w:color="auto"/>
            <w:left w:val="none" w:sz="0" w:space="0" w:color="auto"/>
            <w:bottom w:val="none" w:sz="0" w:space="0" w:color="auto"/>
            <w:right w:val="none" w:sz="0" w:space="0" w:color="auto"/>
          </w:divBdr>
        </w:div>
        <w:div w:id="396514031">
          <w:marLeft w:val="0"/>
          <w:marRight w:val="0"/>
          <w:marTop w:val="0"/>
          <w:marBottom w:val="0"/>
          <w:divBdr>
            <w:top w:val="none" w:sz="0" w:space="0" w:color="auto"/>
            <w:left w:val="none" w:sz="0" w:space="0" w:color="auto"/>
            <w:bottom w:val="none" w:sz="0" w:space="0" w:color="auto"/>
            <w:right w:val="none" w:sz="0" w:space="0" w:color="auto"/>
          </w:divBdr>
        </w:div>
        <w:div w:id="473987512">
          <w:marLeft w:val="0"/>
          <w:marRight w:val="0"/>
          <w:marTop w:val="0"/>
          <w:marBottom w:val="0"/>
          <w:divBdr>
            <w:top w:val="none" w:sz="0" w:space="0" w:color="auto"/>
            <w:left w:val="none" w:sz="0" w:space="0" w:color="auto"/>
            <w:bottom w:val="none" w:sz="0" w:space="0" w:color="auto"/>
            <w:right w:val="none" w:sz="0" w:space="0" w:color="auto"/>
          </w:divBdr>
        </w:div>
        <w:div w:id="742871070">
          <w:marLeft w:val="0"/>
          <w:marRight w:val="0"/>
          <w:marTop w:val="0"/>
          <w:marBottom w:val="0"/>
          <w:divBdr>
            <w:top w:val="none" w:sz="0" w:space="0" w:color="auto"/>
            <w:left w:val="none" w:sz="0" w:space="0" w:color="auto"/>
            <w:bottom w:val="none" w:sz="0" w:space="0" w:color="auto"/>
            <w:right w:val="none" w:sz="0" w:space="0" w:color="auto"/>
          </w:divBdr>
        </w:div>
        <w:div w:id="745802648">
          <w:marLeft w:val="0"/>
          <w:marRight w:val="0"/>
          <w:marTop w:val="0"/>
          <w:marBottom w:val="0"/>
          <w:divBdr>
            <w:top w:val="none" w:sz="0" w:space="0" w:color="auto"/>
            <w:left w:val="none" w:sz="0" w:space="0" w:color="auto"/>
            <w:bottom w:val="none" w:sz="0" w:space="0" w:color="auto"/>
            <w:right w:val="none" w:sz="0" w:space="0" w:color="auto"/>
          </w:divBdr>
        </w:div>
        <w:div w:id="798232101">
          <w:marLeft w:val="0"/>
          <w:marRight w:val="0"/>
          <w:marTop w:val="0"/>
          <w:marBottom w:val="0"/>
          <w:divBdr>
            <w:top w:val="none" w:sz="0" w:space="0" w:color="auto"/>
            <w:left w:val="none" w:sz="0" w:space="0" w:color="auto"/>
            <w:bottom w:val="none" w:sz="0" w:space="0" w:color="auto"/>
            <w:right w:val="none" w:sz="0" w:space="0" w:color="auto"/>
          </w:divBdr>
        </w:div>
        <w:div w:id="863447455">
          <w:marLeft w:val="0"/>
          <w:marRight w:val="0"/>
          <w:marTop w:val="0"/>
          <w:marBottom w:val="0"/>
          <w:divBdr>
            <w:top w:val="none" w:sz="0" w:space="0" w:color="auto"/>
            <w:left w:val="none" w:sz="0" w:space="0" w:color="auto"/>
            <w:bottom w:val="none" w:sz="0" w:space="0" w:color="auto"/>
            <w:right w:val="none" w:sz="0" w:space="0" w:color="auto"/>
          </w:divBdr>
        </w:div>
        <w:div w:id="1015957022">
          <w:marLeft w:val="0"/>
          <w:marRight w:val="0"/>
          <w:marTop w:val="0"/>
          <w:marBottom w:val="0"/>
          <w:divBdr>
            <w:top w:val="none" w:sz="0" w:space="0" w:color="auto"/>
            <w:left w:val="none" w:sz="0" w:space="0" w:color="auto"/>
            <w:bottom w:val="none" w:sz="0" w:space="0" w:color="auto"/>
            <w:right w:val="none" w:sz="0" w:space="0" w:color="auto"/>
          </w:divBdr>
        </w:div>
        <w:div w:id="1076561168">
          <w:marLeft w:val="0"/>
          <w:marRight w:val="0"/>
          <w:marTop w:val="0"/>
          <w:marBottom w:val="0"/>
          <w:divBdr>
            <w:top w:val="none" w:sz="0" w:space="0" w:color="auto"/>
            <w:left w:val="none" w:sz="0" w:space="0" w:color="auto"/>
            <w:bottom w:val="none" w:sz="0" w:space="0" w:color="auto"/>
            <w:right w:val="none" w:sz="0" w:space="0" w:color="auto"/>
          </w:divBdr>
        </w:div>
        <w:div w:id="1086734185">
          <w:marLeft w:val="0"/>
          <w:marRight w:val="0"/>
          <w:marTop w:val="0"/>
          <w:marBottom w:val="0"/>
          <w:divBdr>
            <w:top w:val="none" w:sz="0" w:space="0" w:color="auto"/>
            <w:left w:val="none" w:sz="0" w:space="0" w:color="auto"/>
            <w:bottom w:val="none" w:sz="0" w:space="0" w:color="auto"/>
            <w:right w:val="none" w:sz="0" w:space="0" w:color="auto"/>
          </w:divBdr>
        </w:div>
        <w:div w:id="1225877037">
          <w:marLeft w:val="0"/>
          <w:marRight w:val="0"/>
          <w:marTop w:val="0"/>
          <w:marBottom w:val="0"/>
          <w:divBdr>
            <w:top w:val="none" w:sz="0" w:space="0" w:color="auto"/>
            <w:left w:val="none" w:sz="0" w:space="0" w:color="auto"/>
            <w:bottom w:val="none" w:sz="0" w:space="0" w:color="auto"/>
            <w:right w:val="none" w:sz="0" w:space="0" w:color="auto"/>
          </w:divBdr>
        </w:div>
        <w:div w:id="1240939180">
          <w:marLeft w:val="0"/>
          <w:marRight w:val="0"/>
          <w:marTop w:val="0"/>
          <w:marBottom w:val="0"/>
          <w:divBdr>
            <w:top w:val="none" w:sz="0" w:space="0" w:color="auto"/>
            <w:left w:val="none" w:sz="0" w:space="0" w:color="auto"/>
            <w:bottom w:val="none" w:sz="0" w:space="0" w:color="auto"/>
            <w:right w:val="none" w:sz="0" w:space="0" w:color="auto"/>
          </w:divBdr>
        </w:div>
        <w:div w:id="1388608987">
          <w:marLeft w:val="0"/>
          <w:marRight w:val="0"/>
          <w:marTop w:val="0"/>
          <w:marBottom w:val="0"/>
          <w:divBdr>
            <w:top w:val="none" w:sz="0" w:space="0" w:color="auto"/>
            <w:left w:val="none" w:sz="0" w:space="0" w:color="auto"/>
            <w:bottom w:val="none" w:sz="0" w:space="0" w:color="auto"/>
            <w:right w:val="none" w:sz="0" w:space="0" w:color="auto"/>
          </w:divBdr>
        </w:div>
        <w:div w:id="1501194808">
          <w:marLeft w:val="0"/>
          <w:marRight w:val="0"/>
          <w:marTop w:val="0"/>
          <w:marBottom w:val="0"/>
          <w:divBdr>
            <w:top w:val="none" w:sz="0" w:space="0" w:color="auto"/>
            <w:left w:val="none" w:sz="0" w:space="0" w:color="auto"/>
            <w:bottom w:val="none" w:sz="0" w:space="0" w:color="auto"/>
            <w:right w:val="none" w:sz="0" w:space="0" w:color="auto"/>
          </w:divBdr>
        </w:div>
        <w:div w:id="2043895721">
          <w:marLeft w:val="0"/>
          <w:marRight w:val="0"/>
          <w:marTop w:val="0"/>
          <w:marBottom w:val="0"/>
          <w:divBdr>
            <w:top w:val="none" w:sz="0" w:space="0" w:color="auto"/>
            <w:left w:val="none" w:sz="0" w:space="0" w:color="auto"/>
            <w:bottom w:val="none" w:sz="0" w:space="0" w:color="auto"/>
            <w:right w:val="none" w:sz="0" w:space="0" w:color="auto"/>
          </w:divBdr>
        </w:div>
        <w:div w:id="2078016162">
          <w:marLeft w:val="0"/>
          <w:marRight w:val="0"/>
          <w:marTop w:val="0"/>
          <w:marBottom w:val="0"/>
          <w:divBdr>
            <w:top w:val="none" w:sz="0" w:space="0" w:color="auto"/>
            <w:left w:val="none" w:sz="0" w:space="0" w:color="auto"/>
            <w:bottom w:val="none" w:sz="0" w:space="0" w:color="auto"/>
            <w:right w:val="none" w:sz="0" w:space="0" w:color="auto"/>
          </w:divBdr>
        </w:div>
        <w:div w:id="2118131843">
          <w:marLeft w:val="0"/>
          <w:marRight w:val="0"/>
          <w:marTop w:val="0"/>
          <w:marBottom w:val="0"/>
          <w:divBdr>
            <w:top w:val="none" w:sz="0" w:space="0" w:color="auto"/>
            <w:left w:val="none" w:sz="0" w:space="0" w:color="auto"/>
            <w:bottom w:val="none" w:sz="0" w:space="0" w:color="auto"/>
            <w:right w:val="none" w:sz="0" w:space="0" w:color="auto"/>
          </w:divBdr>
        </w:div>
      </w:divsChild>
    </w:div>
    <w:div w:id="1787844272">
      <w:bodyDiv w:val="1"/>
      <w:marLeft w:val="0"/>
      <w:marRight w:val="0"/>
      <w:marTop w:val="0"/>
      <w:marBottom w:val="0"/>
      <w:divBdr>
        <w:top w:val="none" w:sz="0" w:space="0" w:color="auto"/>
        <w:left w:val="none" w:sz="0" w:space="0" w:color="auto"/>
        <w:bottom w:val="none" w:sz="0" w:space="0" w:color="auto"/>
        <w:right w:val="none" w:sz="0" w:space="0" w:color="auto"/>
      </w:divBdr>
    </w:div>
    <w:div w:id="1787962065">
      <w:bodyDiv w:val="1"/>
      <w:marLeft w:val="0"/>
      <w:marRight w:val="0"/>
      <w:marTop w:val="0"/>
      <w:marBottom w:val="0"/>
      <w:divBdr>
        <w:top w:val="none" w:sz="0" w:space="0" w:color="auto"/>
        <w:left w:val="none" w:sz="0" w:space="0" w:color="auto"/>
        <w:bottom w:val="none" w:sz="0" w:space="0" w:color="auto"/>
        <w:right w:val="none" w:sz="0" w:space="0" w:color="auto"/>
      </w:divBdr>
    </w:div>
    <w:div w:id="1794211365">
      <w:bodyDiv w:val="1"/>
      <w:marLeft w:val="0"/>
      <w:marRight w:val="0"/>
      <w:marTop w:val="0"/>
      <w:marBottom w:val="0"/>
      <w:divBdr>
        <w:top w:val="none" w:sz="0" w:space="0" w:color="auto"/>
        <w:left w:val="none" w:sz="0" w:space="0" w:color="auto"/>
        <w:bottom w:val="none" w:sz="0" w:space="0" w:color="auto"/>
        <w:right w:val="none" w:sz="0" w:space="0" w:color="auto"/>
      </w:divBdr>
    </w:div>
    <w:div w:id="1857184175">
      <w:bodyDiv w:val="1"/>
      <w:marLeft w:val="0"/>
      <w:marRight w:val="0"/>
      <w:marTop w:val="0"/>
      <w:marBottom w:val="0"/>
      <w:divBdr>
        <w:top w:val="none" w:sz="0" w:space="0" w:color="auto"/>
        <w:left w:val="none" w:sz="0" w:space="0" w:color="auto"/>
        <w:bottom w:val="none" w:sz="0" w:space="0" w:color="auto"/>
        <w:right w:val="none" w:sz="0" w:space="0" w:color="auto"/>
      </w:divBdr>
    </w:div>
    <w:div w:id="185938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nna.mietka@wsz.leszno.pl" TargetMode="External"/><Relationship Id="rId13" Type="http://schemas.openxmlformats.org/officeDocument/2006/relationships/hyperlink" Target="https://ezamowienia.gov.pl" TargetMode="External"/><Relationship Id="rId18" Type="http://schemas.openxmlformats.org/officeDocument/2006/relationships/hyperlink" Target="mailto:hanna.mietka@wsw.leszno.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instrukcje/"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media.ezamowienia.gov.pl/pod/2020/11/ZZKPS-3.2_20211016.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d1958108-371f-4d93-9a8b-e309c072d243" TargetMode="External"/><Relationship Id="rId10" Type="http://schemas.openxmlformats.org/officeDocument/2006/relationships/hyperlink" Target="https://www.uzp.gov.pl/baza-wiedzy/prawo-zamowien-publicznych-regulacje/prawo-krajowe/jednolity-europejski-dokument-zamowieni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d1958108-371f-4d93-9a8b-e309c072d243" TargetMode="External"/><Relationship Id="rId14" Type="http://schemas.openxmlformats.org/officeDocument/2006/relationships/hyperlink" Target="mailto:hanna.mietka@wsw.leszno.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F464D-2335-40A5-963E-08BE3B82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22</Pages>
  <Words>11529</Words>
  <Characters>76240</Characters>
  <Application>Microsoft Office Word</Application>
  <DocSecurity>2</DocSecurity>
  <Lines>635</Lines>
  <Paragraphs>175</Paragraphs>
  <ScaleCrop>false</ScaleCrop>
  <HeadingPairs>
    <vt:vector size="2" baseType="variant">
      <vt:variant>
        <vt:lpstr>Tytuł</vt:lpstr>
      </vt:variant>
      <vt:variant>
        <vt:i4>1</vt:i4>
      </vt:variant>
    </vt:vector>
  </HeadingPairs>
  <TitlesOfParts>
    <vt:vector size="1" baseType="lpstr">
      <vt:lpstr>Znak sprawy: ………………………</vt:lpstr>
    </vt:vector>
  </TitlesOfParts>
  <Company>Microsoft</Company>
  <LinksUpToDate>false</LinksUpToDate>
  <CharactersWithSpaces>87594</CharactersWithSpaces>
  <SharedDoc>false</SharedDoc>
  <HLinks>
    <vt:vector size="54" baseType="variant">
      <vt:variant>
        <vt:i4>8060997</vt:i4>
      </vt:variant>
      <vt:variant>
        <vt:i4>24</vt:i4>
      </vt:variant>
      <vt:variant>
        <vt:i4>0</vt:i4>
      </vt:variant>
      <vt:variant>
        <vt:i4>5</vt:i4>
      </vt:variant>
      <vt:variant>
        <vt:lpwstr>mailto:hanna.mietka@wsz.leszno.pl</vt:lpwstr>
      </vt:variant>
      <vt:variant>
        <vt:lpwstr/>
      </vt:variant>
      <vt:variant>
        <vt:i4>8257580</vt:i4>
      </vt:variant>
      <vt:variant>
        <vt:i4>21</vt:i4>
      </vt:variant>
      <vt:variant>
        <vt:i4>0</vt:i4>
      </vt:variant>
      <vt:variant>
        <vt:i4>5</vt:i4>
      </vt:variant>
      <vt:variant>
        <vt:lpwstr>https://ezamowienia.gov.pl/</vt:lpwstr>
      </vt:variant>
      <vt:variant>
        <vt:lpwstr/>
      </vt:variant>
      <vt:variant>
        <vt:i4>8257580</vt:i4>
      </vt:variant>
      <vt:variant>
        <vt:i4>18</vt:i4>
      </vt:variant>
      <vt:variant>
        <vt:i4>0</vt:i4>
      </vt:variant>
      <vt:variant>
        <vt:i4>5</vt:i4>
      </vt:variant>
      <vt:variant>
        <vt:lpwstr>https://ezamowienia.gov.pl/</vt:lpwstr>
      </vt:variant>
      <vt:variant>
        <vt:lpwstr/>
      </vt:variant>
      <vt:variant>
        <vt:i4>5046346</vt:i4>
      </vt:variant>
      <vt:variant>
        <vt:i4>15</vt:i4>
      </vt:variant>
      <vt:variant>
        <vt:i4>0</vt:i4>
      </vt:variant>
      <vt:variant>
        <vt:i4>5</vt:i4>
      </vt:variant>
      <vt:variant>
        <vt:lpwstr>https://ezamowienia.gov.pl/mp-client/search/list/ocds-148610-29708879-9f9f-11ec-baa2-b6d934483bfb</vt:lpwstr>
      </vt:variant>
      <vt:variant>
        <vt:lpwstr/>
      </vt:variant>
      <vt:variant>
        <vt:i4>8257580</vt:i4>
      </vt:variant>
      <vt:variant>
        <vt:i4>12</vt:i4>
      </vt:variant>
      <vt:variant>
        <vt:i4>0</vt:i4>
      </vt:variant>
      <vt:variant>
        <vt:i4>5</vt:i4>
      </vt:variant>
      <vt:variant>
        <vt:lpwstr>https://ezamowienia.gov.pl/</vt:lpwstr>
      </vt:variant>
      <vt:variant>
        <vt:lpwstr/>
      </vt:variant>
      <vt:variant>
        <vt:i4>5046274</vt:i4>
      </vt:variant>
      <vt:variant>
        <vt:i4>9</vt:i4>
      </vt:variant>
      <vt:variant>
        <vt:i4>0</vt:i4>
      </vt:variant>
      <vt:variant>
        <vt:i4>5</vt:i4>
      </vt:variant>
      <vt:variant>
        <vt:lpwstr>https://espd.uzp.gov.pl/</vt:lpwstr>
      </vt:variant>
      <vt:variant>
        <vt:lpwstr/>
      </vt:variant>
      <vt:variant>
        <vt:i4>3276833</vt:i4>
      </vt:variant>
      <vt:variant>
        <vt:i4>6</vt:i4>
      </vt:variant>
      <vt:variant>
        <vt:i4>0</vt:i4>
      </vt:variant>
      <vt:variant>
        <vt:i4>5</vt:i4>
      </vt:variant>
      <vt:variant>
        <vt:lpwstr>https://www.uzp.gov.pl/baza-wiedzy/prawo-zamowien-publicznych-regulacje/prawo-krajowe/jednolity-europejski-dokument-zamowienia</vt:lpwstr>
      </vt:variant>
      <vt:variant>
        <vt:lpwstr/>
      </vt:variant>
      <vt:variant>
        <vt:i4>8257580</vt:i4>
      </vt:variant>
      <vt:variant>
        <vt:i4>3</vt:i4>
      </vt:variant>
      <vt:variant>
        <vt:i4>0</vt:i4>
      </vt:variant>
      <vt:variant>
        <vt:i4>5</vt:i4>
      </vt:variant>
      <vt:variant>
        <vt:lpwstr>https://ezamowienia.gov.pl/</vt:lpwstr>
      </vt:variant>
      <vt:variant>
        <vt:lpwstr/>
      </vt:variant>
      <vt:variant>
        <vt:i4>8060997</vt:i4>
      </vt:variant>
      <vt:variant>
        <vt:i4>0</vt:i4>
      </vt:variant>
      <vt:variant>
        <vt:i4>0</vt:i4>
      </vt:variant>
      <vt:variant>
        <vt:i4>5</vt:i4>
      </vt:variant>
      <vt:variant>
        <vt:lpwstr>mailto:hanna.mietka@wsz.leszno.pl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dc:title>
  <dc:subject/>
  <dc:creator>XYZ</dc:creator>
  <cp:keywords/>
  <cp:lastModifiedBy>Hanna Miętka</cp:lastModifiedBy>
  <cp:revision>9</cp:revision>
  <cp:lastPrinted>2026-01-19T11:52:00Z</cp:lastPrinted>
  <dcterms:created xsi:type="dcterms:W3CDTF">2026-01-14T14:36:00Z</dcterms:created>
  <dcterms:modified xsi:type="dcterms:W3CDTF">2026-01-19T11:52:00Z</dcterms:modified>
</cp:coreProperties>
</file>